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4FD" w:rsidRPr="004D6C5F" w:rsidRDefault="001639A4" w:rsidP="009104FD">
      <w:pPr>
        <w:rPr>
          <w:rFonts w:ascii="SassoonPrimaryInfant" w:hAnsi="SassoonPrimaryInfant"/>
        </w:rPr>
      </w:pPr>
      <w:r w:rsidRPr="004D6C5F">
        <w:rPr>
          <w:rFonts w:ascii="SassoonPrimaryInfant" w:hAnsi="SassoonPrimaryInfant"/>
          <w:noProof/>
          <w:lang w:eastAsia="en-GB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6232250</wp:posOffset>
            </wp:positionH>
            <wp:positionV relativeFrom="paragraph">
              <wp:posOffset>-166048</wp:posOffset>
            </wp:positionV>
            <wp:extent cx="666750" cy="666750"/>
            <wp:effectExtent l="19050" t="0" r="0" b="0"/>
            <wp:wrapNone/>
            <wp:docPr id="64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C5F" w:rsidRPr="004D6C5F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-262255</wp:posOffset>
                </wp:positionV>
                <wp:extent cx="5550535" cy="783590"/>
                <wp:effectExtent l="19050" t="19050" r="12065" b="165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53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602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CAC" w:rsidRPr="004D6C5F" w:rsidRDefault="00313CAC" w:rsidP="004D6C5F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 w:rsidRPr="00A3679F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Science Knowledge Organiser </w:t>
                            </w:r>
                          </w:p>
                          <w:p w:rsidR="00ED348D" w:rsidRDefault="00ED348D" w:rsidP="008B5F5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Year 6 </w:t>
                            </w:r>
                          </w:p>
                          <w:p w:rsidR="004D6C5F" w:rsidRPr="00A3679F" w:rsidRDefault="004D6C5F" w:rsidP="008B5F5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Living things and their habitats</w:t>
                            </w:r>
                            <w:r w:rsidR="000E68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 classification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0.65pt;width:437.05pt;height:61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tf8LQIAAFEEAAAOAAAAZHJzL2Uyb0RvYy54bWysVNtu2zAMfR+wfxD0vthJ4zU14hRtugwD&#10;ugvQ7gNkWY6FSaImKbGzry8lp2nQbS/D/CCIInV0eEh6eT1oRfbCeQmmotNJTokwHBppthX9/rh5&#10;t6DEB2YapsCIih6Ep9ert2+WvS3FDDpQjXAEQYwve1vRLgRbZpnnndDMT8AKg84WnGYBTbfNGsd6&#10;RNcqm+X5+6wH11gHXHiPp3ejk64SftsKHr62rReBqIoit5BWl9Y6rtlqycqtY7aT/EiD/QMLzaTB&#10;R09QdywwsnPyNygtuQMPbZhw0Bm0reQi5YDZTPNX2Tx0zIqUC4rj7Ukm//9g+Zf9N0dkU9GCEsM0&#10;luhRDIHcwkBmUZ3e+hKDHiyGhQGPscopU2/vgf/wxMC6Y2YrbpyDvhOsQXbTeDM7uzri+AhS95+h&#10;wWfYLkACGlqno3QoBkF0rNLhVJlIheNhURR5cYEUOfouFxfFVSpdxsrn29b58FGAJnFTUYeVT+hs&#10;f+9DZMPK55D4mAclm41UKhluW6+VI3uGXbJJX0rgVZgypEcq+SLPRwX+ioGNmc9u/4ShZcB+V1JX&#10;FGHwi0GsjLp9ME3aBybVuEfOyhyFjNqNKoahHjAwqltDc0BJHYx9jXOImw7cL0p67OmK+p875gQl&#10;6pPBslxN5/M4BMmYF5czNNy5pz73MMMRqqKBknG7DuPg7KyT2w5fGhvBwA2WspVJ5RdWR97Yt0n8&#10;44zFwTi3U9TLn2D1BAAA//8DAFBLAwQUAAYACAAAACEA+p07wt8AAAAHAQAADwAAAGRycy9kb3du&#10;cmV2LnhtbEyPwU7DMBBE70j8g7VIXFDrOFRQhThVReHQC2oLEuLmxiaJsNdRvE3D37Oc4LajGc28&#10;LVdT8GJ0Q+oialDzDITDOtoOGw1vr8+zJYhEBq3xEZ2Gb5dgVV1elKaw8Yx7Nx6oEVyCqTAaWqK+&#10;kDLVrQsmzWPvkL3POARDLIdG2sGcuTx4mWfZnQymQ15oTe8eW1d/HU5Bw8eL2qTtsN2s84b80w3t&#10;38fdpPX11bR+AEFuor8w/OIzOlTMdIwntEl4DfwIaZgt1C0Itpf3CwXiyEeuQFal/M9f/QAAAP//&#10;AwBQSwECLQAUAAYACAAAACEAtoM4kv4AAADhAQAAEwAAAAAAAAAAAAAAAAAAAAAAW0NvbnRlbnRf&#10;VHlwZXNdLnhtbFBLAQItABQABgAIAAAAIQA4/SH/1gAAAJQBAAALAAAAAAAAAAAAAAAAAC8BAABf&#10;cmVscy8ucmVsc1BLAQItABQABgAIAAAAIQDx1tf8LQIAAFEEAAAOAAAAAAAAAAAAAAAAAC4CAABk&#10;cnMvZTJvRG9jLnhtbFBLAQItABQABgAIAAAAIQD6nTvC3wAAAAcBAAAPAAAAAAAAAAAAAAAAAIcE&#10;AABkcnMvZG93bnJldi54bWxQSwUGAAAAAAQABADzAAAAkwUAAAAA&#10;" strokecolor="#00602b" strokeweight="4pt">
                <v:textbox>
                  <w:txbxContent>
                    <w:p w:rsidR="00313CAC" w:rsidRPr="004D6C5F" w:rsidRDefault="00313CAC" w:rsidP="004D6C5F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 w:rsidRPr="00A3679F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Science Knowledge Organiser </w:t>
                      </w:r>
                    </w:p>
                    <w:p w:rsidR="00ED348D" w:rsidRDefault="00ED348D" w:rsidP="008B5F5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Year 6 </w:t>
                      </w:r>
                    </w:p>
                    <w:p w:rsidR="004D6C5F" w:rsidRPr="00A3679F" w:rsidRDefault="004D6C5F" w:rsidP="008B5F5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Living things and their habitats</w:t>
                      </w:r>
                      <w:r w:rsidR="000E68A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 classification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23A1" w:rsidRPr="004D6C5F">
        <w:rPr>
          <w:rFonts w:ascii="SassoonPrimaryInfant" w:hAnsi="SassoonPrimaryInfant"/>
          <w:noProof/>
          <w:lang w:eastAsia="en-GB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-200660</wp:posOffset>
            </wp:positionH>
            <wp:positionV relativeFrom="margin">
              <wp:posOffset>-265430</wp:posOffset>
            </wp:positionV>
            <wp:extent cx="636270" cy="664845"/>
            <wp:effectExtent l="19050" t="0" r="0" b="0"/>
            <wp:wrapSquare wrapText="bothSides"/>
            <wp:docPr id="70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7C95" w:rsidRPr="004D6C5F" w:rsidRDefault="004D6C5F" w:rsidP="009104FD">
      <w:pPr>
        <w:rPr>
          <w:rFonts w:ascii="SassoonPrimaryInfant" w:hAnsi="SassoonPrimaryInfant"/>
        </w:rPr>
      </w:pPr>
      <w:r w:rsidRPr="004D6C5F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163195</wp:posOffset>
                </wp:positionH>
                <wp:positionV relativeFrom="paragraph">
                  <wp:posOffset>250209</wp:posOffset>
                </wp:positionV>
                <wp:extent cx="7374890" cy="479425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489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CAC" w:rsidRPr="00A3679F" w:rsidRDefault="00313CAC" w:rsidP="00CE7C95">
                            <w:pPr>
                              <w:spacing w:after="0" w:line="240" w:lineRule="auto"/>
                              <w:rPr>
                                <w:rFonts w:ascii="SassoonPrimaryInfant" w:eastAsia="Calibri" w:hAnsi="SassoonPrimaryInfant" w:cs="Times New Roman"/>
                                <w:u w:val="single"/>
                              </w:rPr>
                            </w:pPr>
                            <w:r w:rsidRPr="00CE7C95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</w:t>
                            </w:r>
                            <w:r w:rsidRPr="00A3679F">
                              <w:rPr>
                                <w:rFonts w:ascii="SassoonPrimaryInfant" w:hAnsi="SassoonPrimaryInfant"/>
                                <w:u w:val="single"/>
                              </w:rPr>
                              <w:t>Summary S</w:t>
                            </w:r>
                            <w:r w:rsidRPr="00A3679F">
                              <w:rPr>
                                <w:rFonts w:ascii="SassoonPrimaryInfant" w:eastAsia="Calibri" w:hAnsi="SassoonPrimaryInfant" w:cs="Times New Roman"/>
                                <w:u w:val="single"/>
                              </w:rPr>
                              <w:t>tatement</w:t>
                            </w:r>
                          </w:p>
                          <w:p w:rsidR="00313CAC" w:rsidRPr="00A3679F" w:rsidRDefault="0059301F" w:rsidP="0059301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Plants and a</w:t>
                            </w:r>
                            <w:r w:rsidRPr="00F87D62">
                              <w:rPr>
                                <w:rFonts w:ascii="SassoonPrimaryInfant" w:hAnsi="SassoonPrimaryInfant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 xml:space="preserve">nimals </w:t>
                            </w:r>
                            <w:r w:rsidRPr="00F06C51">
                              <w:rPr>
                                <w:rFonts w:ascii="SassoonPrimaryInfant" w:hAnsi="SassoonPrimaryInfant" w:cs="Arial"/>
                                <w:bCs/>
                                <w:color w:val="222222"/>
                                <w:shd w:val="clear" w:color="auto" w:fill="FFFFFF"/>
                              </w:rPr>
                              <w:t>can</w:t>
                            </w:r>
                            <w:r w:rsidRPr="00F87D62">
                              <w:rPr>
                                <w:rFonts w:ascii="SassoonPrimaryInfant" w:hAnsi="SassoonPrimaryInfant" w:cs="Arial"/>
                                <w:color w:val="222222"/>
                                <w:shd w:val="clear" w:color="auto" w:fill="FFFFFF"/>
                              </w:rPr>
                              <w:t> be divided into groups or '</w:t>
                            </w:r>
                            <w:r w:rsidRPr="00F87D62">
                              <w:rPr>
                                <w:rFonts w:ascii="SassoonPrimaryInfant" w:hAnsi="SassoonPrimaryInfant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classified</w:t>
                            </w:r>
                            <w:r w:rsidRPr="00F87D62">
                              <w:rPr>
                                <w:rFonts w:ascii="SassoonPrimaryInfant" w:hAnsi="SassoonPrimaryInfant" w:cs="Arial"/>
                                <w:color w:val="222222"/>
                                <w:shd w:val="clear" w:color="auto" w:fill="FFFFFF"/>
                              </w:rPr>
                              <w:t>' by looking at the similarities and differences between them</w:t>
                            </w:r>
                            <w:r>
                              <w:rPr>
                                <w:rFonts w:ascii="SassoonPrimaryInfant" w:hAnsi="SassoonPrimaryInfant" w:cs="Arial"/>
                                <w:color w:val="222222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2.85pt;margin-top:19.7pt;width:580.7pt;height:37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HiRwIAAI4EAAAOAAAAZHJzL2Uyb0RvYy54bWysVNtu2zAMfR+wfxD0vjhJnSUx4hRdugwD&#10;ugvQ7gNkWbaFSaImKbG7rx8lp2m6vg3zgyCR0iF5DunN9aAVOQrnJZiSziZTSoThUEvTlvTHw/7d&#10;ihIfmKmZAiNK+ig8vd6+fbPpbSHm0IGqhSMIYnzR25J2IdgiyzzvhGZ+AlYYdDbgNAt4dG1WO9Yj&#10;ulbZfDp9n/XgauuAC+/Rejs66TbhN43g4VvTeBGIKinmFtLq0lrFNdtuWNE6ZjvJT2mwf8hCM2kw&#10;6BnqlgVGDk6+gtKSO/DQhAkHnUHTSC5SDVjNbPpXNfcdsyLVguR4e6bJ/z9Y/vX43RFZl/SKEsM0&#10;SvQghkA+wEDWkZ3e+gIv3Vu8FgY0o8qpUm/vgP/0xMCuY6YVN85B3wlWY3az+DK7eDri+AhS9V+g&#10;xjDsECABDY3TkTokgyA6qvR4ViamwtG4vFrmqzW6OPry5TqfL1IIVjy9ts6HTwI0iZuSOlQ+obPj&#10;nQ8xG1Y8XYnBPChZ76VS6eDaaqccOTLskn36TugvrilD+pKuFxj7NURsWHEGqdqRJHXQWO0IPJvG&#10;LwKzAu3Yl6M9mTC91PMRIiX7IrKWAadESV3S1QVKZPujqRNiYFKNe4RS5kR/ZHzkPgzVkHRO2kRp&#10;KqgfUQ8H41DgEOOmA/ebkh4HoqT+14E5QYn6bFDT9SzP4wSlQ75YzvHgLj3VpYcZjlAlDZSM210Y&#10;p+5gnWw7jDQSZOAG+6CRSaLnrE7pY9MnMk4DGqfq8pxuPf9Gtn8AAAD//wMAUEsDBBQABgAIAAAA&#10;IQBMNUYe3wAAAAoBAAAPAAAAZHJzL2Rvd25yZXYueG1sTI9BT4NAEIXvJv6HzZh4swsV24IMjdHY&#10;mzGiqR4XdgQiO0vYbYv+epeT3t7kvbz3Tb6dTC+ONLrOMkK8iEAQ11Z33CC8vT5ebUA4r1ir3jIh&#10;fJODbXF+lqtM2xO/0LH0jQgl7DKF0Ho/ZFK6uiWj3MIOxMH7tKNRPpxjI/WoTqHc9HIZRStpVMdh&#10;oVUD3bdUf5UHg+DqaLV/Tsr9eyV39JNq/fCxe0K8vJjubkF4mvxfGGb8gA5FYKrsgbUTPcLyZh2S&#10;CNdpAmL24806BlHNKklBFrn8/0LxCwAA//8DAFBLAQItABQABgAIAAAAIQC2gziS/gAAAOEBAAAT&#10;AAAAAAAAAAAAAAAAAAAAAABbQ29udGVudF9UeXBlc10ueG1sUEsBAi0AFAAGAAgAAAAhADj9If/W&#10;AAAAlAEAAAsAAAAAAAAAAAAAAAAALwEAAF9yZWxzLy5yZWxzUEsBAi0AFAAGAAgAAAAhAHHWUeJH&#10;AgAAjgQAAA4AAAAAAAAAAAAAAAAALgIAAGRycy9lMm9Eb2MueG1sUEsBAi0AFAAGAAgAAAAhAEw1&#10;Rh7fAAAACgEAAA8AAAAAAAAAAAAAAAAAoQQAAGRycy9kb3ducmV2LnhtbFBLBQYAAAAABAAEAPMA&#10;AACtBQAAAAA=&#10;" strokecolor="white [3212]">
                <v:textbox>
                  <w:txbxContent>
                    <w:p w:rsidR="00313CAC" w:rsidRPr="00A3679F" w:rsidRDefault="00313CAC" w:rsidP="00CE7C95">
                      <w:pPr>
                        <w:spacing w:after="0" w:line="240" w:lineRule="auto"/>
                        <w:rPr>
                          <w:rFonts w:ascii="SassoonPrimaryInfant" w:eastAsia="Calibri" w:hAnsi="SassoonPrimaryInfant" w:cs="Times New Roman"/>
                          <w:u w:val="single"/>
                        </w:rPr>
                      </w:pPr>
                      <w:r w:rsidRPr="00CE7C95">
                        <w:rPr>
                          <w:rFonts w:ascii="SassoonPrimaryInfant" w:hAnsi="SassoonPrimaryInfant"/>
                          <w:b/>
                        </w:rPr>
                        <w:t xml:space="preserve"> </w:t>
                      </w:r>
                      <w:r w:rsidRPr="00A3679F">
                        <w:rPr>
                          <w:rFonts w:ascii="SassoonPrimaryInfant" w:hAnsi="SassoonPrimaryInfant"/>
                          <w:u w:val="single"/>
                        </w:rPr>
                        <w:t>Summary S</w:t>
                      </w:r>
                      <w:r w:rsidRPr="00A3679F">
                        <w:rPr>
                          <w:rFonts w:ascii="SassoonPrimaryInfant" w:eastAsia="Calibri" w:hAnsi="SassoonPrimaryInfant" w:cs="Times New Roman"/>
                          <w:u w:val="single"/>
                        </w:rPr>
                        <w:t>tatement</w:t>
                      </w:r>
                    </w:p>
                    <w:p w:rsidR="00313CAC" w:rsidRPr="00A3679F" w:rsidRDefault="0059301F" w:rsidP="0059301F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 w:cs="Arial"/>
                          <w:b/>
                          <w:bCs/>
                          <w:color w:val="222222"/>
                          <w:shd w:val="clear" w:color="auto" w:fill="FFFFFF"/>
                        </w:rPr>
                        <w:t>Plants and a</w:t>
                      </w:r>
                      <w:r w:rsidRPr="00F87D62">
                        <w:rPr>
                          <w:rFonts w:ascii="SassoonPrimaryInfant" w:hAnsi="SassoonPrimaryInfant" w:cs="Arial"/>
                          <w:b/>
                          <w:bCs/>
                          <w:color w:val="222222"/>
                          <w:shd w:val="clear" w:color="auto" w:fill="FFFFFF"/>
                        </w:rPr>
                        <w:t xml:space="preserve">nimals </w:t>
                      </w:r>
                      <w:r w:rsidRPr="00F06C51">
                        <w:rPr>
                          <w:rFonts w:ascii="SassoonPrimaryInfant" w:hAnsi="SassoonPrimaryInfant" w:cs="Arial"/>
                          <w:bCs/>
                          <w:color w:val="222222"/>
                          <w:shd w:val="clear" w:color="auto" w:fill="FFFFFF"/>
                        </w:rPr>
                        <w:t>can</w:t>
                      </w:r>
                      <w:r w:rsidRPr="00F87D62">
                        <w:rPr>
                          <w:rFonts w:ascii="SassoonPrimaryInfant" w:hAnsi="SassoonPrimaryInfant" w:cs="Arial"/>
                          <w:color w:val="222222"/>
                          <w:shd w:val="clear" w:color="auto" w:fill="FFFFFF"/>
                        </w:rPr>
                        <w:t> be divided into groups or '</w:t>
                      </w:r>
                      <w:r w:rsidRPr="00F87D62">
                        <w:rPr>
                          <w:rFonts w:ascii="SassoonPrimaryInfant" w:hAnsi="SassoonPrimaryInfant" w:cs="Arial"/>
                          <w:b/>
                          <w:bCs/>
                          <w:color w:val="222222"/>
                          <w:shd w:val="clear" w:color="auto" w:fill="FFFFFF"/>
                        </w:rPr>
                        <w:t>classified</w:t>
                      </w:r>
                      <w:r w:rsidRPr="00F87D62">
                        <w:rPr>
                          <w:rFonts w:ascii="SassoonPrimaryInfant" w:hAnsi="SassoonPrimaryInfant" w:cs="Arial"/>
                          <w:color w:val="222222"/>
                          <w:shd w:val="clear" w:color="auto" w:fill="FFFFFF"/>
                        </w:rPr>
                        <w:t>' by looking at the similarities and differences between them</w:t>
                      </w:r>
                      <w:r>
                        <w:rPr>
                          <w:rFonts w:ascii="SassoonPrimaryInfant" w:hAnsi="SassoonPrimaryInfant" w:cs="Arial"/>
                          <w:color w:val="222222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E7C95" w:rsidRPr="004D6C5F" w:rsidRDefault="00CE7C95" w:rsidP="009104FD">
      <w:pPr>
        <w:rPr>
          <w:rFonts w:ascii="SassoonPrimaryInfant" w:hAnsi="SassoonPrimaryInfant"/>
        </w:rPr>
      </w:pPr>
    </w:p>
    <w:tbl>
      <w:tblPr>
        <w:tblStyle w:val="TableGrid"/>
        <w:tblpPr w:leftFromText="180" w:rightFromText="180" w:vertAnchor="text" w:horzAnchor="margin" w:tblpXSpec="right" w:tblpY="4990"/>
        <w:tblW w:w="0" w:type="auto"/>
        <w:tblBorders>
          <w:top w:val="single" w:sz="18" w:space="0" w:color="00602B"/>
          <w:left w:val="single" w:sz="18" w:space="0" w:color="00602B"/>
          <w:bottom w:val="single" w:sz="18" w:space="0" w:color="00602B"/>
          <w:right w:val="single" w:sz="18" w:space="0" w:color="00602B"/>
          <w:insideH w:val="single" w:sz="18" w:space="0" w:color="00602B"/>
          <w:insideV w:val="single" w:sz="18" w:space="0" w:color="00602B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2790"/>
      </w:tblGrid>
      <w:tr w:rsidR="004D6C5F" w:rsidRPr="004D6C5F" w:rsidTr="00C0038E">
        <w:trPr>
          <w:trHeight w:val="634"/>
        </w:trPr>
        <w:tc>
          <w:tcPr>
            <w:tcW w:w="4178" w:type="dxa"/>
            <w:gridSpan w:val="2"/>
          </w:tcPr>
          <w:p w:rsidR="004D6C5F" w:rsidRPr="004D6C5F" w:rsidRDefault="004D6C5F" w:rsidP="00C0038E">
            <w:pPr>
              <w:jc w:val="center"/>
              <w:rPr>
                <w:rFonts w:ascii="SassoonPrimaryInfant" w:hAnsi="SassoonPrimaryInfant"/>
                <w:b/>
              </w:rPr>
            </w:pPr>
            <w:r w:rsidRPr="004D6C5F">
              <w:rPr>
                <w:rFonts w:ascii="SassoonPrimaryInfant" w:hAnsi="SassoonPrimaryInfant"/>
                <w:b/>
              </w:rPr>
              <w:t>Key Vocabulary</w:t>
            </w:r>
          </w:p>
        </w:tc>
      </w:tr>
      <w:tr w:rsidR="004D6C5F" w:rsidRPr="004D6C5F" w:rsidTr="00C0038E">
        <w:trPr>
          <w:trHeight w:val="651"/>
        </w:trPr>
        <w:tc>
          <w:tcPr>
            <w:tcW w:w="1388" w:type="dxa"/>
          </w:tcPr>
          <w:p w:rsidR="004D6C5F" w:rsidRPr="004D6C5F" w:rsidRDefault="004D6C5F" w:rsidP="00C0038E">
            <w:pPr>
              <w:jc w:val="center"/>
              <w:rPr>
                <w:rFonts w:ascii="SassoonPrimaryInfant" w:hAnsi="SassoonPrimaryInfant"/>
                <w:b/>
              </w:rPr>
            </w:pPr>
            <w:r w:rsidRPr="004D6C5F">
              <w:rPr>
                <w:rFonts w:ascii="SassoonPrimaryInfant" w:hAnsi="SassoonPrimaryInfant"/>
                <w:b/>
              </w:rPr>
              <w:t>Spelling</w:t>
            </w:r>
          </w:p>
        </w:tc>
        <w:tc>
          <w:tcPr>
            <w:tcW w:w="2790" w:type="dxa"/>
          </w:tcPr>
          <w:p w:rsidR="004D6C5F" w:rsidRPr="004D6C5F" w:rsidRDefault="004D6C5F" w:rsidP="00C0038E">
            <w:pPr>
              <w:jc w:val="center"/>
              <w:rPr>
                <w:rFonts w:ascii="SassoonPrimaryInfant" w:hAnsi="SassoonPrimaryInfant"/>
                <w:b/>
              </w:rPr>
            </w:pPr>
            <w:r w:rsidRPr="004D6C5F">
              <w:rPr>
                <w:rFonts w:ascii="SassoonPrimaryInfant" w:hAnsi="SassoonPrimaryInfant"/>
                <w:b/>
              </w:rPr>
              <w:t>Definition</w:t>
            </w:r>
          </w:p>
        </w:tc>
      </w:tr>
      <w:tr w:rsidR="004D6C5F" w:rsidRPr="004D6C5F" w:rsidTr="00C0038E">
        <w:trPr>
          <w:trHeight w:val="682"/>
        </w:trPr>
        <w:tc>
          <w:tcPr>
            <w:tcW w:w="1388" w:type="dxa"/>
          </w:tcPr>
          <w:p w:rsidR="004D6C5F" w:rsidRPr="004D6C5F" w:rsidRDefault="004D6C5F" w:rsidP="00C0038E">
            <w:pPr>
              <w:rPr>
                <w:rFonts w:ascii="SassoonPrimaryInfant" w:hAnsi="SassoonPrimaryInfant"/>
              </w:rPr>
            </w:pPr>
            <w:r w:rsidRPr="004D6C5F">
              <w:rPr>
                <w:rFonts w:ascii="SassoonPrimaryInfant" w:hAnsi="SassoonPrimaryInfant"/>
              </w:rPr>
              <w:t>Vertebrates</w:t>
            </w:r>
          </w:p>
        </w:tc>
        <w:tc>
          <w:tcPr>
            <w:tcW w:w="2790" w:type="dxa"/>
          </w:tcPr>
          <w:p w:rsidR="004D6C5F" w:rsidRPr="004D6C5F" w:rsidRDefault="004D6C5F" w:rsidP="00C0038E">
            <w:pPr>
              <w:rPr>
                <w:rFonts w:ascii="SassoonPrimaryInfant" w:hAnsi="SassoonPrimaryInfant"/>
              </w:rPr>
            </w:pPr>
            <w:r w:rsidRPr="004D6C5F">
              <w:rPr>
                <w:rFonts w:ascii="SassoonPrimaryInfant" w:hAnsi="SassoonPrimaryInfant"/>
              </w:rPr>
              <w:t>Animals with a backbone</w:t>
            </w:r>
          </w:p>
        </w:tc>
      </w:tr>
      <w:tr w:rsidR="004D6C5F" w:rsidRPr="004D6C5F" w:rsidTr="00C0038E">
        <w:trPr>
          <w:trHeight w:val="592"/>
        </w:trPr>
        <w:tc>
          <w:tcPr>
            <w:tcW w:w="1388" w:type="dxa"/>
          </w:tcPr>
          <w:p w:rsidR="004D6C5F" w:rsidRPr="004D6C5F" w:rsidRDefault="004D6C5F" w:rsidP="00C0038E">
            <w:pPr>
              <w:rPr>
                <w:rFonts w:ascii="SassoonPrimaryInfant" w:hAnsi="SassoonPrimaryInfant"/>
              </w:rPr>
            </w:pPr>
            <w:r w:rsidRPr="004D6C5F">
              <w:rPr>
                <w:rFonts w:ascii="SassoonPrimaryInfant" w:hAnsi="SassoonPrimaryInfant"/>
              </w:rPr>
              <w:t>Invertebrates</w:t>
            </w:r>
          </w:p>
        </w:tc>
        <w:tc>
          <w:tcPr>
            <w:tcW w:w="2790" w:type="dxa"/>
          </w:tcPr>
          <w:p w:rsidR="004D6C5F" w:rsidRPr="004D6C5F" w:rsidRDefault="004D6C5F" w:rsidP="00C0038E">
            <w:pPr>
              <w:rPr>
                <w:rFonts w:ascii="SassoonPrimaryInfant" w:hAnsi="SassoonPrimaryInfant"/>
              </w:rPr>
            </w:pPr>
            <w:r w:rsidRPr="004D6C5F">
              <w:rPr>
                <w:rFonts w:ascii="SassoonPrimaryInfant" w:hAnsi="SassoonPrimaryInfant"/>
              </w:rPr>
              <w:t>Animals without a back bone</w:t>
            </w:r>
          </w:p>
        </w:tc>
      </w:tr>
      <w:tr w:rsidR="004D6C5F" w:rsidRPr="004D6C5F" w:rsidTr="00C0038E">
        <w:trPr>
          <w:trHeight w:val="609"/>
        </w:trPr>
        <w:tc>
          <w:tcPr>
            <w:tcW w:w="1388" w:type="dxa"/>
          </w:tcPr>
          <w:p w:rsidR="004D6C5F" w:rsidRPr="004D6C5F" w:rsidRDefault="004D6C5F" w:rsidP="00C0038E">
            <w:pPr>
              <w:rPr>
                <w:rFonts w:ascii="SassoonPrimaryInfant" w:hAnsi="SassoonPrimaryInfant"/>
              </w:rPr>
            </w:pPr>
            <w:r w:rsidRPr="004D6C5F">
              <w:rPr>
                <w:rFonts w:ascii="SassoonPrimaryInfant" w:hAnsi="SassoonPrimaryInfant"/>
              </w:rPr>
              <w:t>Arachnids</w:t>
            </w:r>
          </w:p>
        </w:tc>
        <w:tc>
          <w:tcPr>
            <w:tcW w:w="2790" w:type="dxa"/>
          </w:tcPr>
          <w:p w:rsidR="004D6C5F" w:rsidRPr="004D6C5F" w:rsidRDefault="004D6C5F" w:rsidP="00C0038E">
            <w:pPr>
              <w:rPr>
                <w:rFonts w:ascii="SassoonPrimaryInfant" w:hAnsi="SassoonPrimaryInfant"/>
              </w:rPr>
            </w:pPr>
            <w:r w:rsidRPr="004D6C5F">
              <w:rPr>
                <w:rFonts w:ascii="SassoonPrimaryInfant" w:hAnsi="SassoonPrimaryInfant"/>
              </w:rPr>
              <w:t>2 body sections/8 legs</w:t>
            </w:r>
          </w:p>
        </w:tc>
      </w:tr>
      <w:tr w:rsidR="004D6C5F" w:rsidRPr="004D6C5F" w:rsidTr="00C0038E">
        <w:trPr>
          <w:trHeight w:val="380"/>
        </w:trPr>
        <w:tc>
          <w:tcPr>
            <w:tcW w:w="1388" w:type="dxa"/>
          </w:tcPr>
          <w:p w:rsidR="004D6C5F" w:rsidRPr="004D6C5F" w:rsidRDefault="004D6C5F" w:rsidP="00C0038E">
            <w:pPr>
              <w:rPr>
                <w:rFonts w:ascii="SassoonPrimaryInfant" w:hAnsi="SassoonPrimaryInfant"/>
              </w:rPr>
            </w:pPr>
            <w:r w:rsidRPr="004D6C5F">
              <w:rPr>
                <w:rFonts w:ascii="SassoonPrimaryInfant" w:hAnsi="SassoonPrimaryInfant"/>
              </w:rPr>
              <w:t>Molluscs</w:t>
            </w:r>
          </w:p>
        </w:tc>
        <w:tc>
          <w:tcPr>
            <w:tcW w:w="2790" w:type="dxa"/>
          </w:tcPr>
          <w:p w:rsidR="004D6C5F" w:rsidRPr="004D6C5F" w:rsidRDefault="00C0038E" w:rsidP="00C0038E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Slimy foot/ o</w:t>
            </w:r>
            <w:r w:rsidR="004D6C5F" w:rsidRPr="004D6C5F">
              <w:rPr>
                <w:rFonts w:ascii="SassoonPrimaryInfant" w:hAnsi="SassoonPrimaryInfant"/>
              </w:rPr>
              <w:t>ften have a shell</w:t>
            </w:r>
          </w:p>
        </w:tc>
      </w:tr>
      <w:tr w:rsidR="004D6C5F" w:rsidRPr="004D6C5F" w:rsidTr="00C0038E">
        <w:trPr>
          <w:trHeight w:val="579"/>
        </w:trPr>
        <w:tc>
          <w:tcPr>
            <w:tcW w:w="1388" w:type="dxa"/>
          </w:tcPr>
          <w:p w:rsidR="004D6C5F" w:rsidRPr="004D6C5F" w:rsidRDefault="004D6C5F" w:rsidP="00C0038E">
            <w:pPr>
              <w:rPr>
                <w:rFonts w:ascii="SassoonPrimaryInfant" w:hAnsi="SassoonPrimaryInfant"/>
              </w:rPr>
            </w:pPr>
            <w:r w:rsidRPr="004D6C5F">
              <w:rPr>
                <w:rFonts w:ascii="SassoonPrimaryInfant" w:hAnsi="SassoonPrimaryInfant"/>
              </w:rPr>
              <w:t>Distinguish</w:t>
            </w:r>
          </w:p>
        </w:tc>
        <w:tc>
          <w:tcPr>
            <w:tcW w:w="2790" w:type="dxa"/>
          </w:tcPr>
          <w:p w:rsidR="004D6C5F" w:rsidRPr="004D6C5F" w:rsidRDefault="004D6C5F" w:rsidP="00C0038E">
            <w:pPr>
              <w:rPr>
                <w:rFonts w:ascii="SassoonPrimaryInfant" w:hAnsi="SassoonPrimaryInfant"/>
              </w:rPr>
            </w:pPr>
            <w:r w:rsidRPr="004D6C5F">
              <w:rPr>
                <w:rFonts w:ascii="SassoonPrimaryInfant" w:hAnsi="SassoonPrimaryInfant"/>
              </w:rPr>
              <w:t>Recognise a difference.</w:t>
            </w:r>
          </w:p>
        </w:tc>
      </w:tr>
      <w:tr w:rsidR="00A209AA" w:rsidRPr="004D6C5F" w:rsidTr="00C0038E">
        <w:trPr>
          <w:trHeight w:val="579"/>
        </w:trPr>
        <w:tc>
          <w:tcPr>
            <w:tcW w:w="1388" w:type="dxa"/>
          </w:tcPr>
          <w:p w:rsidR="00A209AA" w:rsidRPr="004D6C5F" w:rsidRDefault="00A209AA" w:rsidP="00C0038E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Micro-organisms</w:t>
            </w:r>
          </w:p>
        </w:tc>
        <w:tc>
          <w:tcPr>
            <w:tcW w:w="2790" w:type="dxa"/>
          </w:tcPr>
          <w:p w:rsidR="00A209AA" w:rsidRPr="004D6C5F" w:rsidRDefault="00A209AA" w:rsidP="00C0038E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An organism that microscopic </w:t>
            </w:r>
          </w:p>
        </w:tc>
      </w:tr>
    </w:tbl>
    <w:p w:rsidR="003233DA" w:rsidRPr="004D6C5F" w:rsidRDefault="00E223AD" w:rsidP="00A053BB">
      <w:pPr>
        <w:tabs>
          <w:tab w:val="left" w:pos="1915"/>
        </w:tabs>
        <w:rPr>
          <w:rFonts w:ascii="SassoonPrimaryInfant" w:hAnsi="SassoonPrimaryInfant"/>
        </w:rPr>
      </w:pPr>
      <w:r w:rsidRPr="004D6C5F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357505</wp:posOffset>
                </wp:positionV>
                <wp:extent cx="3632835" cy="1689735"/>
                <wp:effectExtent l="19050" t="19050" r="62865" b="81915"/>
                <wp:wrapTight wrapText="bothSides">
                  <wp:wrapPolygon edited="0">
                    <wp:start x="-113" y="-244"/>
                    <wp:lineTo x="-113" y="22404"/>
                    <wp:lineTo x="21861" y="22404"/>
                    <wp:lineTo x="21861" y="-244"/>
                    <wp:lineTo x="-113" y="-244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835" cy="1689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08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13CAC" w:rsidRPr="005D006B" w:rsidRDefault="00313CAC" w:rsidP="00E65A9A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5D006B">
                              <w:rPr>
                                <w:rFonts w:ascii="SassoonPrimaryInfant" w:hAnsi="SassoonPrimaryInfant"/>
                                <w:b/>
                              </w:rPr>
                              <w:t>By the end of the unit children can:</w:t>
                            </w:r>
                          </w:p>
                          <w:p w:rsidR="00313CAC" w:rsidRPr="002F1291" w:rsidRDefault="00313CAC" w:rsidP="00313CA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68" w:lineRule="exact"/>
                              <w:rPr>
                                <w:rFonts w:ascii="SassoonPrimaryInfant" w:hAnsi="SassoonPrimaryInfant"/>
                              </w:rPr>
                            </w:pP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Describe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how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living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things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are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classified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into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broad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groups according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to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common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observable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characteristics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and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based on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similarities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and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differences,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including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micro-organisms, plants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and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animals</w:t>
                            </w:r>
                          </w:p>
                          <w:p w:rsidR="00313CAC" w:rsidRPr="0059301F" w:rsidRDefault="00313CAC" w:rsidP="0059301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</w:rPr>
                            </w:pP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Give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reasons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for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classifying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plants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and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animals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based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on specific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  <w:r w:rsidRPr="002F1291">
                              <w:rPr>
                                <w:rFonts w:ascii="SassoonPrimaryInfant" w:hAnsi="SassoonPrimaryInfant" w:cs="Arial"/>
                                <w:color w:val="000000"/>
                              </w:rPr>
                              <w:t>characteristics.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0;margin-top:28.15pt;width:286.05pt;height:133.0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eCoQIAAGYFAAAOAAAAZHJzL2Uyb0RvYy54bWysVE1v3CAQvVfqf0DcG3t3s19WvFGaNFWl&#10;9EPaVD2PAduoGFxg105/fQe8cZzuraoPFgzw5s3jDVfXfaPIUVgnjc7p7CKlRGhmuNRVTr8/3r/b&#10;UOI8aA7KaJHTJ+Ho9e7tm6uuzcTc1EZxYQmCaJd1bU5r79ssSRyrRQPuwrRC42JpbAMep7ZKuIUO&#10;0RuVzNN0lXTG8tYaJpzD6N2wSHcRvywF81/L0glPVE6Rm49/G/9F+Ce7K8gqC20t2YkG/AOLBqTG&#10;pCPUHXggByvPoBrJrHGm9BfMNIkpS8lErAGrmaV/VbOvoRWxFhTHtaNM7v/Bsi/Hb5ZIntM5JRoa&#10;vKJH0Xvy3vRkHdTpWpfhpn2L23yPYbzlWKlrHwz76Yg2tzXoStxYa7paAEd2s3AymRwdcFwAKbrP&#10;hmMaOHgTgfrSNkE6FIMgOt7S03gzgQrD4GK1mG8WS0oYrs1Wm+0aJyEHZM/HW+v8R2EaEgY5tXj1&#10;ER6OD84PW5+3hGzOKMnvpVJxEuwmbpUlR0CjFNVQojo0yHWIzdLwDX7BOLpqiMcQ0oiODRCR1Ct0&#10;pUmX02W6wfPnqW1VjInv8RuSBMQpw0Z67BMlm5wizMgk6P1BcywPMg9SDWM8rHQIidgBWH+YmANC&#10;7GveES6DQijoFruTS2yHxSZdpds1JaAq7GPmLSXW+B/S19GE4UIi9ddCAWNC+0Vcmoq1fGF4phVk&#10;oNoaBvXGjWcKjmyjnpNCoq2CkwZP+b7oT/5FFYLlCsOf0GdIP5oJHycc1Mb+pqTDRs+p+3UAKyhR&#10;nzR6dTu7vAwvQ5xcLtdznNjpSjFdAc0QKqcepYrDWz+8JofWyqrGTIN1tLlBf5cyOu+F1akrsJlj&#10;WaeHJ7wW03nc9fI87v4AAAD//wMAUEsDBBQABgAIAAAAIQB1ZPIt3QAAAAcBAAAPAAAAZHJzL2Rv&#10;d25yZXYueG1sTI/NTsMwEITvSLyDtUjcqFOH/ijEqQCJE0JqS0A9OvE2iYjXUey24e1ZTnAczWjm&#10;m3wzuV6ccQydJw3zWQICqfa2o0ZD+f5ytwYRoiFrek+o4RsDbIrrq9xk1l9oh+d9bASXUMiMhjbG&#10;IZMy1C06E2Z+QGLv6EdnIsuxkXY0Fy53vVRJspTOdMQLrRnwucX6a39yPPKEtA3V9kDNpyrLj7fX&#10;9FiutL69mR4fQESc4l8YfvEZHQpmqvyJbBC9Bj4SNSyWKQh2Fys1B1FpSJW6B1nk8j9/8QMAAP//&#10;AwBQSwECLQAUAAYACAAAACEAtoM4kv4AAADhAQAAEwAAAAAAAAAAAAAAAAAAAAAAW0NvbnRlbnRf&#10;VHlwZXNdLnhtbFBLAQItABQABgAIAAAAIQA4/SH/1gAAAJQBAAALAAAAAAAAAAAAAAAAAC8BAABf&#10;cmVscy8ucmVsc1BLAQItABQABgAIAAAAIQB2PeeCoQIAAGYFAAAOAAAAAAAAAAAAAAAAAC4CAABk&#10;cnMvZTJvRG9jLnhtbFBLAQItABQABgAIAAAAIQB1ZPIt3QAAAAcBAAAPAAAAAAAAAAAAAAAAAPsE&#10;AABkcnMvZG93bnJldi54bWxQSwUGAAAAAAQABADzAAAABQYAAAAA&#10;" fillcolor="white [3212]" strokecolor="yellow" strokeweight="4pt">
                <v:shadow on="t" color="#4e6128 [1606]" opacity=".5" offset="1pt"/>
                <v:textbox>
                  <w:txbxContent>
                    <w:p w:rsidR="00313CAC" w:rsidRPr="005D006B" w:rsidRDefault="00313CAC" w:rsidP="00E65A9A">
                      <w:pPr>
                        <w:jc w:val="center"/>
                        <w:rPr>
                          <w:rFonts w:ascii="SassoonPrimaryInfant" w:hAnsi="SassoonPrimaryInfant"/>
                          <w:b/>
                        </w:rPr>
                      </w:pPr>
                      <w:r w:rsidRPr="005D006B">
                        <w:rPr>
                          <w:rFonts w:ascii="SassoonPrimaryInfant" w:hAnsi="SassoonPrimaryInfant"/>
                          <w:b/>
                        </w:rPr>
                        <w:t>By the end of the unit children can:</w:t>
                      </w:r>
                    </w:p>
                    <w:p w:rsidR="00313CAC" w:rsidRPr="002F1291" w:rsidRDefault="00313CAC" w:rsidP="00313CAC">
                      <w:pPr>
                        <w:numPr>
                          <w:ilvl w:val="0"/>
                          <w:numId w:val="5"/>
                        </w:numPr>
                        <w:spacing w:after="0" w:line="268" w:lineRule="exact"/>
                        <w:rPr>
                          <w:rFonts w:ascii="SassoonPrimaryInfant" w:hAnsi="SassoonPrimaryInfant"/>
                        </w:rPr>
                      </w:pP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Describe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how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living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things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are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classified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into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broad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groups according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to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common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observable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characteristics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and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based on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similarities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and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differences,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including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micro-organisms, plants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and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animals</w:t>
                      </w:r>
                    </w:p>
                    <w:p w:rsidR="00313CAC" w:rsidRPr="0059301F" w:rsidRDefault="00313CAC" w:rsidP="0059301F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</w:rPr>
                      </w:pP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Give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reasons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for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classifying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plants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and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animals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based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on specific</w:t>
                      </w:r>
                      <w:r w:rsidRPr="002F1291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  <w:r w:rsidRPr="002F1291">
                        <w:rPr>
                          <w:rFonts w:ascii="SassoonPrimaryInfant" w:hAnsi="SassoonPrimaryInfant" w:cs="Arial"/>
                          <w:color w:val="000000"/>
                        </w:rPr>
                        <w:t>characteristics.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4D6C5F">
        <w:rPr>
          <w:rFonts w:ascii="SassoonPrimaryInfant" w:hAnsi="SassoonPrimaryInfant"/>
          <w:noProof/>
          <w:lang w:eastAsia="en-GB"/>
        </w:rPr>
        <w:drawing>
          <wp:anchor distT="0" distB="0" distL="114300" distR="114300" simplePos="0" relativeHeight="251667968" behindDoc="0" locked="0" layoutInCell="1" allowOverlap="1" wp14:anchorId="01DEC667" wp14:editId="5A6E1D1B">
            <wp:simplePos x="0" y="0"/>
            <wp:positionH relativeFrom="column">
              <wp:posOffset>3759200</wp:posOffset>
            </wp:positionH>
            <wp:positionV relativeFrom="paragraph">
              <wp:posOffset>265714</wp:posOffset>
            </wp:positionV>
            <wp:extent cx="3152140" cy="19100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191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B6F" w:rsidRPr="004D6C5F">
        <w:rPr>
          <w:rFonts w:ascii="SassoonPrimaryInfant" w:hAnsi="SassoonPrimaryInfant"/>
          <w:noProof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Y="3361"/>
        <w:tblW w:w="0" w:type="auto"/>
        <w:tblBorders>
          <w:top w:val="single" w:sz="18" w:space="0" w:color="00602B"/>
          <w:left w:val="single" w:sz="18" w:space="0" w:color="00602B"/>
          <w:bottom w:val="single" w:sz="18" w:space="0" w:color="00602B"/>
          <w:right w:val="single" w:sz="18" w:space="0" w:color="00602B"/>
          <w:insideH w:val="single" w:sz="18" w:space="0" w:color="00602B"/>
          <w:insideV w:val="single" w:sz="18" w:space="0" w:color="00602B"/>
        </w:tblBorders>
        <w:tblLayout w:type="fixed"/>
        <w:tblLook w:val="04A0" w:firstRow="1" w:lastRow="0" w:firstColumn="1" w:lastColumn="0" w:noHBand="0" w:noVBand="1"/>
      </w:tblPr>
      <w:tblGrid>
        <w:gridCol w:w="5813"/>
      </w:tblGrid>
      <w:tr w:rsidR="005D006B" w:rsidRPr="004D6C5F" w:rsidTr="00C0038E">
        <w:trPr>
          <w:trHeight w:val="187"/>
        </w:trPr>
        <w:tc>
          <w:tcPr>
            <w:tcW w:w="5813" w:type="dxa"/>
          </w:tcPr>
          <w:p w:rsidR="005D006B" w:rsidRPr="004D6C5F" w:rsidRDefault="005D006B" w:rsidP="00C0038E">
            <w:pPr>
              <w:jc w:val="center"/>
              <w:rPr>
                <w:rFonts w:ascii="SassoonPrimaryInfant" w:hAnsi="SassoonPrimaryInfant"/>
                <w:b/>
              </w:rPr>
            </w:pPr>
            <w:r w:rsidRPr="004D6C5F">
              <w:rPr>
                <w:rFonts w:ascii="SassoonPrimaryInfant" w:hAnsi="SassoonPrimaryInfant"/>
                <w:b/>
              </w:rPr>
              <w:t>Key Knowledge</w:t>
            </w:r>
          </w:p>
        </w:tc>
      </w:tr>
      <w:tr w:rsidR="005D006B" w:rsidRPr="004D6C5F" w:rsidTr="00C0038E">
        <w:trPr>
          <w:trHeight w:val="8410"/>
        </w:trPr>
        <w:tc>
          <w:tcPr>
            <w:tcW w:w="5813" w:type="dxa"/>
          </w:tcPr>
          <w:p w:rsidR="005D006B" w:rsidRPr="004D6C5F" w:rsidRDefault="005D006B" w:rsidP="00C0038E">
            <w:pPr>
              <w:pStyle w:val="ListParagraph"/>
              <w:numPr>
                <w:ilvl w:val="0"/>
                <w:numId w:val="13"/>
              </w:numPr>
              <w:rPr>
                <w:rFonts w:ascii="SassoonPrimaryInfant" w:eastAsia="Calibri" w:hAnsi="SassoonPrimaryInfant" w:cs="Times New Roman"/>
              </w:rPr>
            </w:pPr>
            <w:r w:rsidRPr="00C0038E">
              <w:rPr>
                <w:rFonts w:ascii="SassoonPrimaryInfant" w:eastAsia="Calibri" w:hAnsi="SassoonPrimaryInfant" w:cs="Times New Roman"/>
                <w:b/>
              </w:rPr>
              <w:t>Carl Linnaeus</w:t>
            </w:r>
            <w:r w:rsidRPr="004D6C5F">
              <w:rPr>
                <w:rFonts w:ascii="SassoonPrimaryInfant" w:eastAsia="Calibri" w:hAnsi="SassoonPrimaryInfant" w:cs="Times New Roman"/>
              </w:rPr>
              <w:t xml:space="preserve"> developed the first system to classify animals effectively by grouping them based on their characteristics.</w:t>
            </w:r>
          </w:p>
          <w:p w:rsidR="005D006B" w:rsidRPr="004D6C5F" w:rsidRDefault="005D006B" w:rsidP="00C0038E">
            <w:pPr>
              <w:pStyle w:val="ListParagraph"/>
              <w:numPr>
                <w:ilvl w:val="0"/>
                <w:numId w:val="13"/>
              </w:numPr>
              <w:rPr>
                <w:rFonts w:ascii="SassoonPrimaryInfant" w:eastAsia="Calibri" w:hAnsi="SassoonPrimaryInfant" w:cs="Times New Roman"/>
              </w:rPr>
            </w:pPr>
            <w:r w:rsidRPr="004D6C5F">
              <w:rPr>
                <w:rFonts w:ascii="SassoonPrimaryInfant" w:eastAsia="Calibri" w:hAnsi="SassoonPrimaryInfant" w:cs="Times New Roman"/>
              </w:rPr>
              <w:t>Animals can be put into one of two groups: vertebrates and invertebrates.</w:t>
            </w:r>
          </w:p>
          <w:p w:rsidR="005D006B" w:rsidRPr="004D6C5F" w:rsidRDefault="005D006B" w:rsidP="00C0038E">
            <w:pPr>
              <w:pStyle w:val="ListParagraph"/>
              <w:numPr>
                <w:ilvl w:val="0"/>
                <w:numId w:val="6"/>
              </w:numPr>
              <w:rPr>
                <w:rFonts w:ascii="SassoonPrimaryInfant" w:eastAsia="Calibri" w:hAnsi="SassoonPrimaryInfant" w:cs="Times New Roman"/>
              </w:rPr>
            </w:pPr>
            <w:r w:rsidRPr="004D6C5F">
              <w:rPr>
                <w:rFonts w:ascii="SassoonPrimaryInfant" w:eastAsia="Calibri" w:hAnsi="SassoonPrimaryInfant" w:cs="Times New Roman"/>
              </w:rPr>
              <w:t xml:space="preserve">There are 5 </w:t>
            </w:r>
            <w:r w:rsidRPr="00C0038E">
              <w:rPr>
                <w:rFonts w:ascii="SassoonPrimaryInfant" w:eastAsia="Calibri" w:hAnsi="SassoonPrimaryInfant" w:cs="Times New Roman"/>
                <w:b/>
              </w:rPr>
              <w:t>vertebrate</w:t>
            </w:r>
            <w:r w:rsidRPr="004D6C5F">
              <w:rPr>
                <w:rFonts w:ascii="SassoonPrimaryInfant" w:eastAsia="Calibri" w:hAnsi="SassoonPrimaryInfant" w:cs="Times New Roman"/>
              </w:rPr>
              <w:t xml:space="preserve"> groups: </w:t>
            </w:r>
          </w:p>
          <w:p w:rsidR="005D006B" w:rsidRPr="004D6C5F" w:rsidRDefault="005D006B" w:rsidP="00C0038E">
            <w:pPr>
              <w:pStyle w:val="ListParagraph"/>
              <w:numPr>
                <w:ilvl w:val="0"/>
                <w:numId w:val="8"/>
              </w:numPr>
              <w:rPr>
                <w:rFonts w:ascii="SassoonPrimaryInfant" w:eastAsia="Calibri" w:hAnsi="SassoonPrimaryInfant" w:cs="Times New Roman"/>
              </w:rPr>
            </w:pPr>
            <w:r w:rsidRPr="004D6C5F">
              <w:rPr>
                <w:rFonts w:ascii="SassoonPrimaryInfant" w:eastAsia="Calibri" w:hAnsi="SassoonPrimaryInfant" w:cs="Times New Roman"/>
              </w:rPr>
              <w:t>Mammals</w:t>
            </w:r>
          </w:p>
          <w:p w:rsidR="005D006B" w:rsidRPr="004D6C5F" w:rsidRDefault="005D006B" w:rsidP="00C0038E">
            <w:pPr>
              <w:pStyle w:val="ListParagraph"/>
              <w:numPr>
                <w:ilvl w:val="0"/>
                <w:numId w:val="8"/>
              </w:numPr>
              <w:rPr>
                <w:rFonts w:ascii="SassoonPrimaryInfant" w:eastAsia="Calibri" w:hAnsi="SassoonPrimaryInfant" w:cs="Times New Roman"/>
              </w:rPr>
            </w:pPr>
            <w:r w:rsidRPr="004D6C5F">
              <w:rPr>
                <w:rFonts w:ascii="SassoonPrimaryInfant" w:eastAsia="Calibri" w:hAnsi="SassoonPrimaryInfant" w:cs="Times New Roman"/>
              </w:rPr>
              <w:t>Reptiles</w:t>
            </w:r>
          </w:p>
          <w:p w:rsidR="005D006B" w:rsidRPr="004D6C5F" w:rsidRDefault="005D006B" w:rsidP="00C0038E">
            <w:pPr>
              <w:pStyle w:val="ListParagraph"/>
              <w:numPr>
                <w:ilvl w:val="0"/>
                <w:numId w:val="8"/>
              </w:numPr>
              <w:rPr>
                <w:rFonts w:ascii="SassoonPrimaryInfant" w:eastAsia="Calibri" w:hAnsi="SassoonPrimaryInfant" w:cs="Times New Roman"/>
              </w:rPr>
            </w:pPr>
            <w:r w:rsidRPr="004D6C5F">
              <w:rPr>
                <w:rFonts w:ascii="SassoonPrimaryInfant" w:eastAsia="Calibri" w:hAnsi="SassoonPrimaryInfant" w:cs="Times New Roman"/>
              </w:rPr>
              <w:t>Fish</w:t>
            </w:r>
          </w:p>
          <w:p w:rsidR="005D006B" w:rsidRPr="00C0038E" w:rsidRDefault="005D006B" w:rsidP="00C0038E">
            <w:pPr>
              <w:pStyle w:val="ListParagraph"/>
              <w:numPr>
                <w:ilvl w:val="0"/>
                <w:numId w:val="8"/>
              </w:numPr>
              <w:rPr>
                <w:rFonts w:ascii="SassoonPrimaryInfant" w:eastAsia="Calibri" w:hAnsi="SassoonPrimaryInfant" w:cs="Times New Roman"/>
              </w:rPr>
            </w:pPr>
            <w:r w:rsidRPr="00C0038E">
              <w:rPr>
                <w:rFonts w:ascii="SassoonPrimaryInfant" w:eastAsia="Calibri" w:hAnsi="SassoonPrimaryInfant" w:cs="Times New Roman"/>
              </w:rPr>
              <w:t>Amphibians</w:t>
            </w:r>
          </w:p>
          <w:p w:rsidR="005D006B" w:rsidRPr="00C0038E" w:rsidRDefault="005D006B" w:rsidP="00C0038E">
            <w:pPr>
              <w:pStyle w:val="ListParagraph"/>
              <w:numPr>
                <w:ilvl w:val="0"/>
                <w:numId w:val="8"/>
              </w:numPr>
              <w:rPr>
                <w:rFonts w:ascii="SassoonPrimaryInfant" w:eastAsia="Calibri" w:hAnsi="SassoonPrimaryInfant" w:cs="Times New Roman"/>
              </w:rPr>
            </w:pPr>
            <w:r w:rsidRPr="00C0038E">
              <w:rPr>
                <w:rFonts w:ascii="SassoonPrimaryInfant" w:eastAsia="Calibri" w:hAnsi="SassoonPrimaryInfant" w:cs="Times New Roman"/>
              </w:rPr>
              <w:t xml:space="preserve">Birds      </w:t>
            </w:r>
          </w:p>
          <w:p w:rsidR="005D006B" w:rsidRPr="00C0038E" w:rsidRDefault="005D006B" w:rsidP="00C0038E">
            <w:pPr>
              <w:pStyle w:val="ListParagraph"/>
              <w:ind w:left="1352"/>
              <w:rPr>
                <w:rFonts w:ascii="SassoonPrimaryInfant" w:eastAsia="Calibri" w:hAnsi="SassoonPrimaryInfant" w:cs="Times New Roman"/>
              </w:rPr>
            </w:pPr>
            <w:r w:rsidRPr="00C0038E">
              <w:rPr>
                <w:rFonts w:ascii="SassoonPrimaryInfant" w:eastAsia="Calibri" w:hAnsi="SassoonPrimaryInfant" w:cs="Times New Roman"/>
              </w:rPr>
              <w:t>(MR FAB)</w:t>
            </w:r>
          </w:p>
          <w:p w:rsidR="005D006B" w:rsidRPr="00C0038E" w:rsidRDefault="005D006B" w:rsidP="00C0038E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SassoonPrimaryInfant" w:hAnsi="SassoonPrimaryInfant"/>
              </w:rPr>
            </w:pPr>
            <w:r w:rsidRPr="00C0038E">
              <w:rPr>
                <w:rFonts w:ascii="SassoonPrimaryInfant" w:hAnsi="SassoonPrimaryInfant"/>
                <w:b/>
              </w:rPr>
              <w:t>Invertebrates</w:t>
            </w:r>
            <w:r w:rsidRPr="00C0038E">
              <w:rPr>
                <w:rFonts w:ascii="SassoonPrimaryInfant" w:hAnsi="SassoonPrimaryInfant"/>
              </w:rPr>
              <w:t xml:space="preserve"> are animals without backbones. The main groups are:</w:t>
            </w:r>
          </w:p>
          <w:p w:rsidR="005D006B" w:rsidRPr="00C0038E" w:rsidRDefault="005D006B" w:rsidP="00C0038E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="SassoonPrimaryInfant" w:hAnsi="SassoonPrimaryInfant"/>
              </w:rPr>
            </w:pPr>
            <w:r w:rsidRPr="00C0038E">
              <w:rPr>
                <w:rFonts w:ascii="SassoonPrimaryInfant" w:hAnsi="SassoonPrimaryInfant"/>
              </w:rPr>
              <w:t>Insects</w:t>
            </w:r>
          </w:p>
          <w:p w:rsidR="005D006B" w:rsidRPr="00C0038E" w:rsidRDefault="005D006B" w:rsidP="00C0038E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="SassoonPrimaryInfant" w:hAnsi="SassoonPrimaryInfant"/>
              </w:rPr>
            </w:pPr>
            <w:r w:rsidRPr="00C0038E">
              <w:rPr>
                <w:rFonts w:ascii="SassoonPrimaryInfant" w:hAnsi="SassoonPrimaryInfant"/>
              </w:rPr>
              <w:t>Arachnids</w:t>
            </w:r>
          </w:p>
          <w:p w:rsidR="005D006B" w:rsidRDefault="005D006B" w:rsidP="00C0038E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="SassoonPrimaryInfant" w:hAnsi="SassoonPrimaryInfant"/>
              </w:rPr>
            </w:pPr>
            <w:r w:rsidRPr="00C0038E">
              <w:rPr>
                <w:rFonts w:ascii="SassoonPrimaryInfant" w:hAnsi="SassoonPrimaryInfant"/>
              </w:rPr>
              <w:t>Molluscs</w:t>
            </w:r>
          </w:p>
          <w:p w:rsidR="00C0038E" w:rsidRPr="00C0038E" w:rsidRDefault="00C0038E" w:rsidP="00C0038E">
            <w:pPr>
              <w:pStyle w:val="ListParagraph"/>
              <w:spacing w:before="120"/>
              <w:ind w:left="1352"/>
              <w:rPr>
                <w:rFonts w:ascii="SassoonPrimaryInfant" w:hAnsi="SassoonPrimaryInfant"/>
              </w:rPr>
            </w:pPr>
          </w:p>
          <w:p w:rsidR="005D006B" w:rsidRPr="00C0038E" w:rsidRDefault="005D006B" w:rsidP="00C0038E">
            <w:pPr>
              <w:pStyle w:val="ListParagraph"/>
              <w:numPr>
                <w:ilvl w:val="0"/>
                <w:numId w:val="10"/>
              </w:numPr>
              <w:rPr>
                <w:rFonts w:ascii="SassoonPrimaryInfant" w:eastAsia="Calibri" w:hAnsi="SassoonPrimaryInfant" w:cs="Calibri"/>
              </w:rPr>
            </w:pPr>
            <w:r w:rsidRPr="00C0038E">
              <w:rPr>
                <w:rFonts w:ascii="SassoonPrimaryInfant" w:eastAsia="Calibri" w:hAnsi="SassoonPrimaryInfant" w:cs="Calibri"/>
              </w:rPr>
              <w:t xml:space="preserve">Key Features to distinguish between </w:t>
            </w:r>
            <w:r w:rsidRPr="00C0038E">
              <w:rPr>
                <w:rFonts w:ascii="SassoonPrimaryInfant" w:eastAsia="Calibri" w:hAnsi="SassoonPrimaryInfant" w:cs="Calibri"/>
                <w:b/>
              </w:rPr>
              <w:t>plants</w:t>
            </w:r>
          </w:p>
          <w:p w:rsidR="005D006B" w:rsidRPr="00C0038E" w:rsidRDefault="005D006B" w:rsidP="00C0038E">
            <w:pPr>
              <w:pStyle w:val="ListParagraph"/>
              <w:numPr>
                <w:ilvl w:val="0"/>
                <w:numId w:val="12"/>
              </w:numPr>
              <w:spacing w:before="120"/>
              <w:rPr>
                <w:rFonts w:ascii="SassoonPrimaryInfant" w:hAnsi="SassoonPrimaryInfant"/>
              </w:rPr>
            </w:pPr>
            <w:r w:rsidRPr="00C0038E">
              <w:rPr>
                <w:rFonts w:ascii="SassoonPrimaryInfant" w:hAnsi="SassoonPrimaryInfant"/>
              </w:rPr>
              <w:t xml:space="preserve">Flowering or Non-Flowering </w:t>
            </w:r>
          </w:p>
          <w:p w:rsidR="005D006B" w:rsidRPr="00C0038E" w:rsidRDefault="005D006B" w:rsidP="00C0038E">
            <w:pPr>
              <w:pStyle w:val="ListParagraph"/>
              <w:numPr>
                <w:ilvl w:val="0"/>
                <w:numId w:val="12"/>
              </w:numPr>
              <w:spacing w:before="120"/>
              <w:rPr>
                <w:rFonts w:ascii="SassoonPrimaryInfant" w:hAnsi="SassoonPrimaryInfant"/>
              </w:rPr>
            </w:pPr>
            <w:r w:rsidRPr="00C0038E">
              <w:rPr>
                <w:rFonts w:ascii="SassoonPrimaryInfant" w:hAnsi="SassoonPrimaryInfant"/>
              </w:rPr>
              <w:t xml:space="preserve"> Grass/cereal/garden shrub/deciduous/ algae/coniferous/fern </w:t>
            </w:r>
          </w:p>
          <w:p w:rsidR="005D006B" w:rsidRPr="00C0038E" w:rsidRDefault="005D006B" w:rsidP="00C0038E">
            <w:pPr>
              <w:pStyle w:val="ListParagraph"/>
              <w:numPr>
                <w:ilvl w:val="0"/>
                <w:numId w:val="12"/>
              </w:numPr>
              <w:spacing w:before="120"/>
              <w:rPr>
                <w:rFonts w:ascii="SassoonPrimaryInfant" w:hAnsi="SassoonPrimaryInfant"/>
              </w:rPr>
            </w:pPr>
            <w:r w:rsidRPr="00C0038E">
              <w:rPr>
                <w:rFonts w:ascii="SassoonPrimaryInfant" w:hAnsi="SassoonPrimaryInfant"/>
              </w:rPr>
              <w:t xml:space="preserve">Colour </w:t>
            </w:r>
          </w:p>
          <w:p w:rsidR="005D006B" w:rsidRPr="00C0038E" w:rsidRDefault="005D006B" w:rsidP="00C0038E">
            <w:pPr>
              <w:pStyle w:val="ListParagraph"/>
              <w:numPr>
                <w:ilvl w:val="0"/>
                <w:numId w:val="12"/>
              </w:numPr>
              <w:spacing w:before="120"/>
              <w:rPr>
                <w:rFonts w:ascii="SassoonPrimaryInfant" w:hAnsi="SassoonPrimaryInfant"/>
              </w:rPr>
            </w:pPr>
            <w:r w:rsidRPr="00C0038E">
              <w:rPr>
                <w:rFonts w:ascii="SassoonPrimaryInfant" w:hAnsi="SassoonPrimaryInfant"/>
              </w:rPr>
              <w:t xml:space="preserve">Height </w:t>
            </w:r>
          </w:p>
          <w:p w:rsidR="005D006B" w:rsidRPr="00C0038E" w:rsidRDefault="005D006B" w:rsidP="00C0038E">
            <w:pPr>
              <w:pStyle w:val="ListParagraph"/>
              <w:numPr>
                <w:ilvl w:val="0"/>
                <w:numId w:val="12"/>
              </w:numPr>
              <w:spacing w:before="120"/>
              <w:rPr>
                <w:rFonts w:ascii="SassoonPrimaryInfant" w:hAnsi="SassoonPrimaryInfant"/>
              </w:rPr>
            </w:pPr>
            <w:r w:rsidRPr="00C0038E">
              <w:rPr>
                <w:rFonts w:ascii="SassoonPrimaryInfant" w:hAnsi="SassoonPrimaryInfant"/>
              </w:rPr>
              <w:t xml:space="preserve">Number of flowers </w:t>
            </w:r>
          </w:p>
          <w:p w:rsidR="005D006B" w:rsidRPr="00C0038E" w:rsidRDefault="005D006B" w:rsidP="00C0038E">
            <w:pPr>
              <w:pStyle w:val="ListParagraph"/>
              <w:numPr>
                <w:ilvl w:val="0"/>
                <w:numId w:val="12"/>
              </w:numPr>
              <w:spacing w:before="120"/>
              <w:rPr>
                <w:rFonts w:ascii="SassoonPrimaryInfant" w:hAnsi="SassoonPrimaryInfant"/>
              </w:rPr>
            </w:pPr>
            <w:r w:rsidRPr="00C0038E">
              <w:rPr>
                <w:rFonts w:ascii="SassoonPrimaryInfant" w:hAnsi="SassoonPrimaryInfant"/>
              </w:rPr>
              <w:t xml:space="preserve">Fruit bearing or not </w:t>
            </w:r>
          </w:p>
          <w:p w:rsidR="005D006B" w:rsidRPr="00C0038E" w:rsidRDefault="005D006B" w:rsidP="00C0038E">
            <w:pPr>
              <w:pStyle w:val="ListParagraph"/>
              <w:numPr>
                <w:ilvl w:val="0"/>
                <w:numId w:val="12"/>
              </w:numPr>
              <w:spacing w:before="120"/>
              <w:rPr>
                <w:rFonts w:ascii="SassoonPrimaryInfant" w:hAnsi="SassoonPrimaryInfant"/>
              </w:rPr>
            </w:pPr>
            <w:r w:rsidRPr="00C0038E">
              <w:rPr>
                <w:rFonts w:ascii="SassoonPrimaryInfant" w:hAnsi="SassoonPrimaryInfant"/>
              </w:rPr>
              <w:t xml:space="preserve">Distinguishing features </w:t>
            </w:r>
          </w:p>
          <w:p w:rsidR="005D006B" w:rsidRDefault="005D006B" w:rsidP="00C0038E">
            <w:pPr>
              <w:pStyle w:val="ListParagraph"/>
              <w:numPr>
                <w:ilvl w:val="0"/>
                <w:numId w:val="12"/>
              </w:numPr>
              <w:spacing w:before="120"/>
              <w:rPr>
                <w:rFonts w:ascii="SassoonPrimaryInfant" w:hAnsi="SassoonPrimaryInfant"/>
              </w:rPr>
            </w:pPr>
            <w:r w:rsidRPr="00C0038E">
              <w:rPr>
                <w:rFonts w:ascii="SassoonPrimaryInfant" w:hAnsi="SassoonPrimaryInfant"/>
              </w:rPr>
              <w:t xml:space="preserve">Usual location </w:t>
            </w:r>
          </w:p>
          <w:p w:rsidR="00C0038E" w:rsidRPr="00C0038E" w:rsidRDefault="00C0038E" w:rsidP="00C0038E">
            <w:pPr>
              <w:pStyle w:val="ListParagraph"/>
              <w:spacing w:before="120"/>
              <w:ind w:left="1352"/>
              <w:rPr>
                <w:rFonts w:ascii="SassoonPrimaryInfant" w:hAnsi="SassoonPrimaryInfant"/>
              </w:rPr>
            </w:pPr>
          </w:p>
          <w:p w:rsidR="005D006B" w:rsidRPr="005D006B" w:rsidRDefault="005D006B" w:rsidP="00C0038E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SassoonPrimaryInfant" w:hAnsi="SassoonPrimaryInfant"/>
                <w:color w:val="333333"/>
              </w:rPr>
            </w:pPr>
            <w:r w:rsidRPr="00C0038E">
              <w:rPr>
                <w:rFonts w:ascii="SassoonPrimaryInfant" w:hAnsi="SassoonPrimaryInfant"/>
                <w:b/>
              </w:rPr>
              <w:t>Micro-organisms</w:t>
            </w:r>
            <w:r w:rsidRPr="00C0038E">
              <w:rPr>
                <w:rFonts w:ascii="SassoonPrimaryInfant" w:hAnsi="SassoonPrimaryInfant"/>
              </w:rPr>
              <w:t xml:space="preserve"> are the ot</w:t>
            </w:r>
            <w:r w:rsidR="00A209AA">
              <w:rPr>
                <w:rFonts w:ascii="SassoonPrimaryInfant" w:hAnsi="SassoonPrimaryInfant"/>
              </w:rPr>
              <w:t>her main group of living things, e.g. fungi, bacteria</w:t>
            </w:r>
            <w:bookmarkStart w:id="0" w:name="_GoBack"/>
            <w:bookmarkEnd w:id="0"/>
          </w:p>
        </w:tc>
      </w:tr>
    </w:tbl>
    <w:p w:rsidR="001639A4" w:rsidRDefault="001639A4" w:rsidP="001639A4">
      <w:pPr>
        <w:tabs>
          <w:tab w:val="left" w:pos="991"/>
        </w:tabs>
      </w:pPr>
    </w:p>
    <w:p w:rsidR="003233DA" w:rsidRDefault="003233DA" w:rsidP="00A053BB">
      <w:pPr>
        <w:tabs>
          <w:tab w:val="left" w:pos="1915"/>
        </w:tabs>
      </w:pPr>
    </w:p>
    <w:p w:rsidR="001639A4" w:rsidRDefault="001639A4" w:rsidP="00A053BB">
      <w:pPr>
        <w:tabs>
          <w:tab w:val="left" w:pos="1915"/>
        </w:tabs>
      </w:pPr>
    </w:p>
    <w:p w:rsidR="001639A4" w:rsidRDefault="001639A4" w:rsidP="00A053BB">
      <w:pPr>
        <w:tabs>
          <w:tab w:val="left" w:pos="1915"/>
        </w:tabs>
      </w:pPr>
    </w:p>
    <w:p w:rsidR="001639A4" w:rsidRDefault="001639A4" w:rsidP="00A053BB">
      <w:pPr>
        <w:tabs>
          <w:tab w:val="left" w:pos="1915"/>
        </w:tabs>
      </w:pPr>
    </w:p>
    <w:p w:rsidR="001639A4" w:rsidRDefault="001639A4" w:rsidP="00A053BB">
      <w:pPr>
        <w:tabs>
          <w:tab w:val="left" w:pos="1915"/>
        </w:tabs>
      </w:pPr>
    </w:p>
    <w:p w:rsidR="00ED366F" w:rsidRPr="00A053BB" w:rsidRDefault="00ED366F" w:rsidP="00A053BB">
      <w:pPr>
        <w:tabs>
          <w:tab w:val="left" w:pos="1915"/>
        </w:tabs>
      </w:pPr>
    </w:p>
    <w:sectPr w:rsidR="00ED366F" w:rsidRPr="00A053BB" w:rsidSect="00CE7C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CAC" w:rsidRDefault="00313CAC" w:rsidP="00ED366F">
      <w:pPr>
        <w:spacing w:after="0" w:line="240" w:lineRule="auto"/>
      </w:pPr>
      <w:r>
        <w:separator/>
      </w:r>
    </w:p>
  </w:endnote>
  <w:endnote w:type="continuationSeparator" w:id="0">
    <w:p w:rsidR="00313CAC" w:rsidRDefault="00313CAC" w:rsidP="00ED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CAC" w:rsidRDefault="00313CAC" w:rsidP="00ED366F">
      <w:pPr>
        <w:spacing w:after="0" w:line="240" w:lineRule="auto"/>
      </w:pPr>
      <w:r>
        <w:separator/>
      </w:r>
    </w:p>
  </w:footnote>
  <w:footnote w:type="continuationSeparator" w:id="0">
    <w:p w:rsidR="00313CAC" w:rsidRDefault="00313CAC" w:rsidP="00ED3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3B0"/>
    <w:multiLevelType w:val="hybridMultilevel"/>
    <w:tmpl w:val="EA68580C"/>
    <w:lvl w:ilvl="0" w:tplc="080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1C17614"/>
    <w:multiLevelType w:val="multilevel"/>
    <w:tmpl w:val="6C4E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4014C"/>
    <w:multiLevelType w:val="hybridMultilevel"/>
    <w:tmpl w:val="EC24D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5651A"/>
    <w:multiLevelType w:val="hybridMultilevel"/>
    <w:tmpl w:val="B790B046"/>
    <w:lvl w:ilvl="0" w:tplc="080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2228107F"/>
    <w:multiLevelType w:val="hybridMultilevel"/>
    <w:tmpl w:val="3A44928C"/>
    <w:lvl w:ilvl="0" w:tplc="080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2E731FF9"/>
    <w:multiLevelType w:val="hybridMultilevel"/>
    <w:tmpl w:val="A4A4D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7059D6"/>
    <w:multiLevelType w:val="hybridMultilevel"/>
    <w:tmpl w:val="67A237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52F15"/>
    <w:multiLevelType w:val="hybridMultilevel"/>
    <w:tmpl w:val="8ABCE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C13DA9"/>
    <w:multiLevelType w:val="hybridMultilevel"/>
    <w:tmpl w:val="7A3831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2D3F2B"/>
    <w:multiLevelType w:val="hybridMultilevel"/>
    <w:tmpl w:val="2D0A3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0A613C"/>
    <w:multiLevelType w:val="hybridMultilevel"/>
    <w:tmpl w:val="21FE5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C744E"/>
    <w:multiLevelType w:val="hybridMultilevel"/>
    <w:tmpl w:val="30B87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70FF9"/>
    <w:multiLevelType w:val="hybridMultilevel"/>
    <w:tmpl w:val="EA9AC3AE"/>
    <w:lvl w:ilvl="0" w:tplc="080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1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68"/>
    <w:rsid w:val="00024087"/>
    <w:rsid w:val="00047886"/>
    <w:rsid w:val="0006508F"/>
    <w:rsid w:val="000777B1"/>
    <w:rsid w:val="000D061C"/>
    <w:rsid w:val="000E0921"/>
    <w:rsid w:val="000E1F82"/>
    <w:rsid w:val="000E68A9"/>
    <w:rsid w:val="000F52C0"/>
    <w:rsid w:val="001507C4"/>
    <w:rsid w:val="00152BD0"/>
    <w:rsid w:val="0016147D"/>
    <w:rsid w:val="00161E93"/>
    <w:rsid w:val="001639A4"/>
    <w:rsid w:val="0019671A"/>
    <w:rsid w:val="001B2303"/>
    <w:rsid w:val="0020095E"/>
    <w:rsid w:val="00203DB7"/>
    <w:rsid w:val="0025328E"/>
    <w:rsid w:val="00253ACB"/>
    <w:rsid w:val="002578BC"/>
    <w:rsid w:val="00257D13"/>
    <w:rsid w:val="002E2720"/>
    <w:rsid w:val="002F1291"/>
    <w:rsid w:val="002F23A1"/>
    <w:rsid w:val="00310A1B"/>
    <w:rsid w:val="00313CAC"/>
    <w:rsid w:val="003233DA"/>
    <w:rsid w:val="003673F4"/>
    <w:rsid w:val="0037554F"/>
    <w:rsid w:val="003E2282"/>
    <w:rsid w:val="00426B6F"/>
    <w:rsid w:val="00434EF0"/>
    <w:rsid w:val="0048041D"/>
    <w:rsid w:val="00482CA7"/>
    <w:rsid w:val="004B41CE"/>
    <w:rsid w:val="004B7FDA"/>
    <w:rsid w:val="004D6C5F"/>
    <w:rsid w:val="004F470C"/>
    <w:rsid w:val="00523244"/>
    <w:rsid w:val="005248ED"/>
    <w:rsid w:val="00553280"/>
    <w:rsid w:val="0059301F"/>
    <w:rsid w:val="005A2DE9"/>
    <w:rsid w:val="005D006B"/>
    <w:rsid w:val="006445E0"/>
    <w:rsid w:val="00672C72"/>
    <w:rsid w:val="00687ECC"/>
    <w:rsid w:val="006A1F9A"/>
    <w:rsid w:val="006C7658"/>
    <w:rsid w:val="006F2F76"/>
    <w:rsid w:val="007500CC"/>
    <w:rsid w:val="007622FD"/>
    <w:rsid w:val="007812C9"/>
    <w:rsid w:val="007C13E8"/>
    <w:rsid w:val="007E4FF5"/>
    <w:rsid w:val="00822180"/>
    <w:rsid w:val="00826C03"/>
    <w:rsid w:val="0089353E"/>
    <w:rsid w:val="008A408A"/>
    <w:rsid w:val="008B5F58"/>
    <w:rsid w:val="008E5572"/>
    <w:rsid w:val="008F2EB3"/>
    <w:rsid w:val="009104FD"/>
    <w:rsid w:val="009A7544"/>
    <w:rsid w:val="009B2C6C"/>
    <w:rsid w:val="00A053BB"/>
    <w:rsid w:val="00A20921"/>
    <w:rsid w:val="00A209AA"/>
    <w:rsid w:val="00A24068"/>
    <w:rsid w:val="00A2660F"/>
    <w:rsid w:val="00A3679F"/>
    <w:rsid w:val="00A86267"/>
    <w:rsid w:val="00A96AC5"/>
    <w:rsid w:val="00AC4D8F"/>
    <w:rsid w:val="00AD68F9"/>
    <w:rsid w:val="00AF3D2F"/>
    <w:rsid w:val="00B93150"/>
    <w:rsid w:val="00BB5CD9"/>
    <w:rsid w:val="00C0038E"/>
    <w:rsid w:val="00C02A40"/>
    <w:rsid w:val="00C137B2"/>
    <w:rsid w:val="00C21257"/>
    <w:rsid w:val="00C23060"/>
    <w:rsid w:val="00C45680"/>
    <w:rsid w:val="00C4757D"/>
    <w:rsid w:val="00C93B4C"/>
    <w:rsid w:val="00C94E21"/>
    <w:rsid w:val="00CD22E2"/>
    <w:rsid w:val="00CE7C95"/>
    <w:rsid w:val="00CF254D"/>
    <w:rsid w:val="00DC66D2"/>
    <w:rsid w:val="00DE15C6"/>
    <w:rsid w:val="00DF0569"/>
    <w:rsid w:val="00E223AD"/>
    <w:rsid w:val="00E65A9A"/>
    <w:rsid w:val="00E81CDB"/>
    <w:rsid w:val="00EA2D65"/>
    <w:rsid w:val="00ED348D"/>
    <w:rsid w:val="00E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F77A919"/>
  <w15:docId w15:val="{E943BD09-6435-4EF1-B328-41663AB7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0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2F76"/>
    <w:pPr>
      <w:ind w:left="720"/>
      <w:contextualSpacing/>
    </w:pPr>
  </w:style>
  <w:style w:type="table" w:styleId="TableGrid">
    <w:name w:val="Table Grid"/>
    <w:basedOn w:val="TableNormal"/>
    <w:uiPriority w:val="59"/>
    <w:rsid w:val="008E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D3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66F"/>
  </w:style>
  <w:style w:type="paragraph" w:styleId="Footer">
    <w:name w:val="footer"/>
    <w:basedOn w:val="Normal"/>
    <w:link w:val="FooterChar"/>
    <w:uiPriority w:val="99"/>
    <w:semiHidden/>
    <w:unhideWhenUsed/>
    <w:rsid w:val="00ED3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Stephens.B</dc:creator>
  <cp:lastModifiedBy>Mrs J Clifford</cp:lastModifiedBy>
  <cp:revision>2</cp:revision>
  <cp:lastPrinted>2020-05-06T15:12:00Z</cp:lastPrinted>
  <dcterms:created xsi:type="dcterms:W3CDTF">2023-07-10T14:44:00Z</dcterms:created>
  <dcterms:modified xsi:type="dcterms:W3CDTF">2023-07-10T14:44:00Z</dcterms:modified>
</cp:coreProperties>
</file>