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79" w:rsidRDefault="00F630A4" w:rsidP="00F630A4">
      <w:pPr>
        <w:jc w:val="center"/>
        <w:rPr>
          <w:b/>
        </w:rPr>
      </w:pPr>
      <w:r w:rsidRPr="00F630A4">
        <w:rPr>
          <w:b/>
        </w:rPr>
        <w:t>Pupil Premium spending – Impact statement 2018-2019</w:t>
      </w:r>
    </w:p>
    <w:p w:rsidR="00F630A4" w:rsidRDefault="00F630A4">
      <w:pPr>
        <w:rPr>
          <w:b/>
        </w:rPr>
      </w:pPr>
      <w:r w:rsidRPr="00F630A4">
        <w:rPr>
          <w:b/>
        </w:rPr>
        <w:t xml:space="preserve">Summary of attainment only for Year 6 pupils </w:t>
      </w:r>
      <w:proofErr w:type="gramStart"/>
      <w:r w:rsidRPr="00F630A4">
        <w:rPr>
          <w:b/>
        </w:rPr>
        <w:t>( Summer</w:t>
      </w:r>
      <w:proofErr w:type="gramEnd"/>
      <w:r w:rsidRPr="00F630A4">
        <w:rPr>
          <w:b/>
        </w:rPr>
        <w:t xml:space="preserve"> 2019)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00"/>
      </w:tblGrid>
      <w:tr w:rsidR="00F630A4" w:rsidTr="00193022">
        <w:tc>
          <w:tcPr>
            <w:tcW w:w="9016" w:type="dxa"/>
            <w:gridSpan w:val="3"/>
          </w:tcPr>
          <w:p w:rsidR="00F630A4" w:rsidRDefault="00F630A4">
            <w:r>
              <w:t xml:space="preserve">                                                                   Expected standard only </w:t>
            </w:r>
          </w:p>
          <w:p w:rsidR="00F630A4" w:rsidRDefault="00F630A4"/>
        </w:tc>
      </w:tr>
      <w:tr w:rsidR="00F630A4" w:rsidTr="00F630A4">
        <w:tc>
          <w:tcPr>
            <w:tcW w:w="3823" w:type="dxa"/>
          </w:tcPr>
          <w:p w:rsidR="00F630A4" w:rsidRDefault="00F630A4"/>
        </w:tc>
        <w:tc>
          <w:tcPr>
            <w:tcW w:w="2693" w:type="dxa"/>
          </w:tcPr>
          <w:p w:rsidR="00F630A4" w:rsidRDefault="00F630A4">
            <w:r>
              <w:t xml:space="preserve">Pupils @ </w:t>
            </w:r>
            <w:proofErr w:type="spellStart"/>
            <w:r>
              <w:t>St.Thomas</w:t>
            </w:r>
            <w:proofErr w:type="spellEnd"/>
            <w:r>
              <w:t xml:space="preserve"> of Canterbury 2019 </w:t>
            </w:r>
          </w:p>
        </w:tc>
        <w:tc>
          <w:tcPr>
            <w:tcW w:w="2500" w:type="dxa"/>
          </w:tcPr>
          <w:p w:rsidR="00F630A4" w:rsidRDefault="00F630A4">
            <w:r>
              <w:t xml:space="preserve">National Average 2018 </w:t>
            </w:r>
          </w:p>
        </w:tc>
      </w:tr>
      <w:tr w:rsidR="00F630A4" w:rsidTr="00F630A4">
        <w:tc>
          <w:tcPr>
            <w:tcW w:w="3823" w:type="dxa"/>
          </w:tcPr>
          <w:p w:rsidR="00F630A4" w:rsidRDefault="00F630A4">
            <w:r>
              <w:t>Disadvantage pupils only -READING</w:t>
            </w:r>
          </w:p>
        </w:tc>
        <w:tc>
          <w:tcPr>
            <w:tcW w:w="2693" w:type="dxa"/>
          </w:tcPr>
          <w:p w:rsidR="00F630A4" w:rsidRDefault="00F630A4">
            <w:r>
              <w:t>91%</w:t>
            </w:r>
          </w:p>
        </w:tc>
        <w:tc>
          <w:tcPr>
            <w:tcW w:w="2500" w:type="dxa"/>
          </w:tcPr>
          <w:p w:rsidR="00F630A4" w:rsidRDefault="00F630A4">
            <w:r>
              <w:t>80%</w:t>
            </w:r>
          </w:p>
        </w:tc>
      </w:tr>
      <w:tr w:rsidR="00F630A4" w:rsidTr="00F630A4">
        <w:tc>
          <w:tcPr>
            <w:tcW w:w="3823" w:type="dxa"/>
          </w:tcPr>
          <w:p w:rsidR="00F630A4" w:rsidRDefault="00F630A4" w:rsidP="00F630A4">
            <w:r>
              <w:t>D</w:t>
            </w:r>
            <w:r>
              <w:t>isadvantage pupils only -WRITING</w:t>
            </w:r>
          </w:p>
        </w:tc>
        <w:tc>
          <w:tcPr>
            <w:tcW w:w="2693" w:type="dxa"/>
          </w:tcPr>
          <w:p w:rsidR="00F630A4" w:rsidRDefault="00F630A4" w:rsidP="00F630A4">
            <w:r>
              <w:t>91%</w:t>
            </w:r>
          </w:p>
        </w:tc>
        <w:tc>
          <w:tcPr>
            <w:tcW w:w="2500" w:type="dxa"/>
          </w:tcPr>
          <w:p w:rsidR="00F630A4" w:rsidRDefault="00F630A4" w:rsidP="00F630A4">
            <w:r>
              <w:t>83%</w:t>
            </w:r>
          </w:p>
        </w:tc>
      </w:tr>
      <w:tr w:rsidR="00F630A4" w:rsidTr="00F630A4">
        <w:tc>
          <w:tcPr>
            <w:tcW w:w="3823" w:type="dxa"/>
          </w:tcPr>
          <w:p w:rsidR="00F630A4" w:rsidRDefault="00F630A4" w:rsidP="00F630A4">
            <w:r>
              <w:t>D</w:t>
            </w:r>
            <w:r>
              <w:t>isadvantage pupils only -MATHS</w:t>
            </w:r>
          </w:p>
        </w:tc>
        <w:tc>
          <w:tcPr>
            <w:tcW w:w="2693" w:type="dxa"/>
          </w:tcPr>
          <w:p w:rsidR="00F630A4" w:rsidRDefault="00F630A4" w:rsidP="00F630A4">
            <w:r>
              <w:t>9`%</w:t>
            </w:r>
          </w:p>
        </w:tc>
        <w:tc>
          <w:tcPr>
            <w:tcW w:w="2500" w:type="dxa"/>
          </w:tcPr>
          <w:p w:rsidR="00F630A4" w:rsidRDefault="00F630A4" w:rsidP="00F630A4">
            <w:r>
              <w:t>81%</w:t>
            </w:r>
          </w:p>
        </w:tc>
      </w:tr>
    </w:tbl>
    <w:p w:rsidR="00F630A4" w:rsidRPr="00F630A4" w:rsidRDefault="00F630A4"/>
    <w:p w:rsidR="00F630A4" w:rsidRDefault="00F630A4" w:rsidP="00F630A4">
      <w:pPr>
        <w:pStyle w:val="ListParagraph"/>
        <w:numPr>
          <w:ilvl w:val="0"/>
          <w:numId w:val="1"/>
        </w:numPr>
      </w:pPr>
      <w:r>
        <w:t>Disadvantaged pupils attained significantly higher than their national counterparts in Reading, Writing and Maths in 2019 @ the expected standard.</w:t>
      </w:r>
    </w:p>
    <w:p w:rsidR="00F630A4" w:rsidRDefault="00F630A4" w:rsidP="00F630A4">
      <w:pPr>
        <w:pStyle w:val="ListParagraph"/>
      </w:pPr>
    </w:p>
    <w:p w:rsidR="00F630A4" w:rsidRDefault="00F630A4" w:rsidP="00F630A4">
      <w:pPr>
        <w:rPr>
          <w:b/>
        </w:rPr>
      </w:pPr>
      <w:r w:rsidRPr="00F630A4">
        <w:rPr>
          <w:b/>
        </w:rPr>
        <w:t>Average Scale Score</w:t>
      </w:r>
      <w:r>
        <w:rPr>
          <w:b/>
        </w:rPr>
        <w:t xml:space="preserve"> </w:t>
      </w:r>
      <w:proofErr w:type="gramStart"/>
      <w:r>
        <w:rPr>
          <w:b/>
        </w:rPr>
        <w:t>( attainment</w:t>
      </w:r>
      <w:proofErr w:type="gramEnd"/>
      <w:r w:rsidR="009E2B86">
        <w:rPr>
          <w:b/>
        </w:rPr>
        <w:t xml:space="preserve"> only </w:t>
      </w:r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630A4" w:rsidTr="00F630A4">
        <w:tc>
          <w:tcPr>
            <w:tcW w:w="2254" w:type="dxa"/>
          </w:tcPr>
          <w:p w:rsidR="00F630A4" w:rsidRDefault="00F630A4" w:rsidP="00F630A4">
            <w:pPr>
              <w:rPr>
                <w:b/>
              </w:rPr>
            </w:pPr>
          </w:p>
        </w:tc>
        <w:tc>
          <w:tcPr>
            <w:tcW w:w="2254" w:type="dxa"/>
          </w:tcPr>
          <w:p w:rsidR="00F630A4" w:rsidRDefault="00F630A4" w:rsidP="00F630A4">
            <w:pPr>
              <w:rPr>
                <w:b/>
              </w:rPr>
            </w:pPr>
            <w:r>
              <w:rPr>
                <w:b/>
              </w:rPr>
              <w:t xml:space="preserve">Disadvantaged pupils in school </w:t>
            </w:r>
            <w:r w:rsidR="009E2B86">
              <w:rPr>
                <w:b/>
              </w:rPr>
              <w:t>2019</w:t>
            </w:r>
          </w:p>
        </w:tc>
        <w:tc>
          <w:tcPr>
            <w:tcW w:w="2254" w:type="dxa"/>
          </w:tcPr>
          <w:p w:rsidR="00F630A4" w:rsidRDefault="00F630A4" w:rsidP="00F630A4">
            <w:pPr>
              <w:rPr>
                <w:b/>
              </w:rPr>
            </w:pPr>
            <w:r>
              <w:rPr>
                <w:b/>
              </w:rPr>
              <w:t>Other pupils in school</w:t>
            </w:r>
          </w:p>
          <w:p w:rsidR="009E2B86" w:rsidRDefault="009E2B86" w:rsidP="00F630A4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All other pupils – National Average 2018</w:t>
            </w:r>
          </w:p>
        </w:tc>
      </w:tr>
      <w:tr w:rsidR="00F630A4" w:rsidTr="00F630A4">
        <w:tc>
          <w:tcPr>
            <w:tcW w:w="2254" w:type="dxa"/>
          </w:tcPr>
          <w:p w:rsidR="00F630A4" w:rsidRDefault="00F630A4" w:rsidP="00F630A4">
            <w:pPr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F630A4" w:rsidTr="00F630A4"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 xml:space="preserve">Maths 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</w:tr>
      <w:tr w:rsidR="00F630A4" w:rsidTr="00F630A4">
        <w:tc>
          <w:tcPr>
            <w:tcW w:w="2254" w:type="dxa"/>
          </w:tcPr>
          <w:p w:rsidR="00F630A4" w:rsidRDefault="00F630A4" w:rsidP="00F630A4">
            <w:pPr>
              <w:rPr>
                <w:b/>
              </w:rPr>
            </w:pPr>
            <w:r>
              <w:rPr>
                <w:b/>
              </w:rPr>
              <w:t>GPS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2254" w:type="dxa"/>
          </w:tcPr>
          <w:p w:rsidR="00F630A4" w:rsidRDefault="009E2B86" w:rsidP="00F630A4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</w:tr>
    </w:tbl>
    <w:p w:rsidR="00F630A4" w:rsidRDefault="00F630A4" w:rsidP="00F630A4">
      <w:pPr>
        <w:rPr>
          <w:b/>
        </w:rPr>
      </w:pPr>
    </w:p>
    <w:p w:rsidR="009E2B86" w:rsidRDefault="009E2B86" w:rsidP="009E2B8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Disadvantaged pupils at St Thomas of Canterbury attainment Average Scale Scores in 2019 in Reading, Writing and GPS above those of All Other pupils nationally.</w:t>
      </w:r>
    </w:p>
    <w:p w:rsidR="009E2B86" w:rsidRDefault="009E2B86" w:rsidP="009E2B8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Disadvantaged pupils at St. Thomas of Canterbury did as well as other pupils in school in Grammar, Punctuation and Spelling (GPS) in 2019 and slightly below in reading and maths</w:t>
      </w:r>
    </w:p>
    <w:p w:rsidR="009E2B86" w:rsidRDefault="009E2B86" w:rsidP="009E2B86">
      <w:pPr>
        <w:rPr>
          <w:b/>
        </w:rPr>
      </w:pPr>
    </w:p>
    <w:p w:rsidR="009E2B86" w:rsidRDefault="009E2B86" w:rsidP="009E2B86">
      <w:pPr>
        <w:rPr>
          <w:b/>
        </w:rPr>
      </w:pPr>
      <w:r>
        <w:rPr>
          <w:b/>
        </w:rPr>
        <w:t>Progress only measure – 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E2B86" w:rsidTr="009E2B86"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Progress of disadvantaged pupils in school 2019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Progress of non</w:t>
            </w:r>
            <w:r w:rsidR="004D7FAB">
              <w:rPr>
                <w:b/>
              </w:rPr>
              <w:t>-</w:t>
            </w:r>
            <w:r>
              <w:rPr>
                <w:b/>
              </w:rPr>
              <w:t xml:space="preserve"> disadvantaged pupils in school </w:t>
            </w:r>
          </w:p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Progress of disadvantaged pupils nationally 2018</w:t>
            </w:r>
          </w:p>
        </w:tc>
        <w:tc>
          <w:tcPr>
            <w:tcW w:w="1804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 xml:space="preserve">Progress of non </w:t>
            </w:r>
            <w:r w:rsidR="004D7FAB">
              <w:rPr>
                <w:b/>
              </w:rPr>
              <w:t>-</w:t>
            </w:r>
            <w:r>
              <w:rPr>
                <w:b/>
              </w:rPr>
              <w:t>disadvantaged pupils nationally 2018</w:t>
            </w:r>
          </w:p>
        </w:tc>
      </w:tr>
      <w:tr w:rsidR="009E2B86" w:rsidTr="009E2B86"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-0.59</w:t>
            </w:r>
          </w:p>
        </w:tc>
        <w:tc>
          <w:tcPr>
            <w:tcW w:w="1804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0.31</w:t>
            </w:r>
          </w:p>
        </w:tc>
      </w:tr>
      <w:tr w:rsidR="009E2B86" w:rsidTr="009E2B86"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-0.44</w:t>
            </w:r>
          </w:p>
        </w:tc>
        <w:tc>
          <w:tcPr>
            <w:tcW w:w="1804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0.24</w:t>
            </w:r>
          </w:p>
        </w:tc>
      </w:tr>
      <w:tr w:rsidR="009E2B86" w:rsidTr="009E2B86"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1803" w:type="dxa"/>
          </w:tcPr>
          <w:p w:rsidR="009E2B86" w:rsidRDefault="009E2B86" w:rsidP="009E2B86">
            <w:pPr>
              <w:rPr>
                <w:b/>
              </w:rPr>
            </w:pPr>
            <w:r>
              <w:rPr>
                <w:b/>
              </w:rPr>
              <w:t>-0.58</w:t>
            </w:r>
          </w:p>
        </w:tc>
        <w:tc>
          <w:tcPr>
            <w:tcW w:w="1804" w:type="dxa"/>
          </w:tcPr>
          <w:p w:rsidR="009E2B86" w:rsidRDefault="004D7FAB" w:rsidP="009E2B86">
            <w:pPr>
              <w:rPr>
                <w:b/>
              </w:rPr>
            </w:pPr>
            <w:r>
              <w:rPr>
                <w:b/>
              </w:rPr>
              <w:t>0.31</w:t>
            </w:r>
          </w:p>
        </w:tc>
      </w:tr>
    </w:tbl>
    <w:p w:rsidR="009E2B86" w:rsidRDefault="009E2B86" w:rsidP="009E2B86">
      <w:pPr>
        <w:rPr>
          <w:b/>
        </w:rPr>
      </w:pPr>
    </w:p>
    <w:p w:rsidR="004D7FAB" w:rsidRDefault="004D7FAB" w:rsidP="004D7FA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Disadvantage pupils in 2019 in Reading ,Writing and Maths made significantly more progress from KS1 to KS2 than both disadvantaged pupils nationally ( like for like) and non- disadvantaged pupils nationally</w:t>
      </w:r>
    </w:p>
    <w:p w:rsidR="004D7FAB" w:rsidRDefault="004D7FAB" w:rsidP="004D7FA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Disadvantaged pupils in school made the same progress as non-disadvantaged pupils in school in Reading and Writing, but less in Maths</w:t>
      </w:r>
    </w:p>
    <w:p w:rsidR="004D7FAB" w:rsidRDefault="004D7FAB" w:rsidP="004D7FAB">
      <w:pPr>
        <w:rPr>
          <w:b/>
        </w:rPr>
      </w:pPr>
    </w:p>
    <w:p w:rsidR="00FC2254" w:rsidRDefault="00FC2254" w:rsidP="004D7FAB">
      <w:pPr>
        <w:rPr>
          <w:b/>
        </w:rPr>
      </w:pPr>
    </w:p>
    <w:p w:rsidR="004D7FAB" w:rsidRDefault="004D7FAB" w:rsidP="004D7FAB">
      <w:pPr>
        <w:rPr>
          <w:b/>
        </w:rPr>
      </w:pPr>
      <w:r>
        <w:rPr>
          <w:b/>
        </w:rPr>
        <w:lastRenderedPageBreak/>
        <w:t xml:space="preserve">End of Key Stage One </w:t>
      </w:r>
      <w:proofErr w:type="gramStart"/>
      <w:r>
        <w:rPr>
          <w:b/>
        </w:rPr>
        <w:t>( Year</w:t>
      </w:r>
      <w:proofErr w:type="gramEnd"/>
      <w:r>
        <w:rPr>
          <w:b/>
        </w:rPr>
        <w:t xml:space="preserve">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E6A17" w:rsidTr="007E6A17">
        <w:tc>
          <w:tcPr>
            <w:tcW w:w="2254" w:type="dxa"/>
          </w:tcPr>
          <w:p w:rsidR="007E6A17" w:rsidRDefault="007E6A17" w:rsidP="004D7FAB">
            <w:pPr>
              <w:rPr>
                <w:b/>
              </w:rPr>
            </w:pPr>
          </w:p>
        </w:tc>
        <w:tc>
          <w:tcPr>
            <w:tcW w:w="2254" w:type="dxa"/>
          </w:tcPr>
          <w:p w:rsidR="007E6A17" w:rsidRDefault="007E6A17" w:rsidP="004D7FAB">
            <w:pPr>
              <w:rPr>
                <w:b/>
              </w:rPr>
            </w:pPr>
            <w:r>
              <w:rPr>
                <w:b/>
              </w:rPr>
              <w:t>Reading – Expected standard</w:t>
            </w:r>
          </w:p>
        </w:tc>
        <w:tc>
          <w:tcPr>
            <w:tcW w:w="2254" w:type="dxa"/>
          </w:tcPr>
          <w:p w:rsidR="007E6A17" w:rsidRDefault="007E6A17" w:rsidP="004D7FAB">
            <w:pPr>
              <w:rPr>
                <w:b/>
              </w:rPr>
            </w:pPr>
            <w:r>
              <w:rPr>
                <w:b/>
              </w:rPr>
              <w:t>Writing – Expected standard</w:t>
            </w:r>
          </w:p>
        </w:tc>
        <w:tc>
          <w:tcPr>
            <w:tcW w:w="2254" w:type="dxa"/>
          </w:tcPr>
          <w:p w:rsidR="007E6A17" w:rsidRDefault="007E6A17" w:rsidP="004D7FAB">
            <w:pPr>
              <w:rPr>
                <w:b/>
              </w:rPr>
            </w:pPr>
            <w:r>
              <w:rPr>
                <w:b/>
              </w:rPr>
              <w:t>Maths – Expected standard</w:t>
            </w:r>
          </w:p>
        </w:tc>
      </w:tr>
      <w:tr w:rsidR="007E6A17" w:rsidTr="007E6A17"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Disadvantaged pupils in school results – Summer 2019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77%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77%</w:t>
            </w:r>
          </w:p>
        </w:tc>
      </w:tr>
      <w:tr w:rsidR="007E6A17" w:rsidTr="007E6A17"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Disadvantaged pupils nationally 2018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79%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74%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80%</w:t>
            </w:r>
          </w:p>
        </w:tc>
      </w:tr>
      <w:tr w:rsidR="007E6A17" w:rsidTr="007E6A17"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Difference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-2%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+1%</w:t>
            </w:r>
          </w:p>
        </w:tc>
        <w:tc>
          <w:tcPr>
            <w:tcW w:w="2254" w:type="dxa"/>
          </w:tcPr>
          <w:p w:rsidR="007E6A17" w:rsidRDefault="00400B62" w:rsidP="004D7FAB">
            <w:pPr>
              <w:rPr>
                <w:b/>
              </w:rPr>
            </w:pPr>
            <w:r>
              <w:rPr>
                <w:b/>
              </w:rPr>
              <w:t>-3%</w:t>
            </w:r>
          </w:p>
        </w:tc>
      </w:tr>
    </w:tbl>
    <w:p w:rsidR="001932A5" w:rsidRDefault="001932A5" w:rsidP="004D7FAB">
      <w:pPr>
        <w:rPr>
          <w:b/>
        </w:rPr>
      </w:pPr>
    </w:p>
    <w:p w:rsidR="00400B62" w:rsidRDefault="00400B62" w:rsidP="00400B6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The results of disadvantaged pupils in school are very slightly above </w:t>
      </w:r>
      <w:proofErr w:type="spellStart"/>
      <w:r>
        <w:rPr>
          <w:b/>
        </w:rPr>
        <w:t>nationa</w:t>
      </w:r>
      <w:proofErr w:type="spellEnd"/>
      <w:r>
        <w:rPr>
          <w:b/>
        </w:rPr>
        <w:t xml:space="preserve"> disadvantaged for writing and slightly below for reading and maths, </w:t>
      </w:r>
      <w:proofErr w:type="gramStart"/>
      <w:r>
        <w:rPr>
          <w:b/>
        </w:rPr>
        <w:t>This</w:t>
      </w:r>
      <w:proofErr w:type="gramEnd"/>
      <w:r>
        <w:rPr>
          <w:b/>
        </w:rPr>
        <w:t xml:space="preserve"> difference represents 1 pupil and is not statistically significant. It is more appropriate to say that school outcomes are in line with national outcomes @ KS1</w:t>
      </w:r>
    </w:p>
    <w:p w:rsidR="00FC2254" w:rsidRPr="00FC2254" w:rsidRDefault="00FC2254" w:rsidP="00FC2254">
      <w:pPr>
        <w:pStyle w:val="ListParagraph"/>
        <w:rPr>
          <w:b/>
        </w:rPr>
      </w:pPr>
    </w:p>
    <w:p w:rsidR="00400B62" w:rsidRDefault="00400B62" w:rsidP="00400B62">
      <w:pPr>
        <w:rPr>
          <w:b/>
        </w:rPr>
      </w:pPr>
      <w:r>
        <w:rPr>
          <w:b/>
        </w:rPr>
        <w:t>End of Early Years (Reception)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00B62" w:rsidTr="00400B62">
        <w:tc>
          <w:tcPr>
            <w:tcW w:w="3005" w:type="dxa"/>
          </w:tcPr>
          <w:p w:rsidR="00400B62" w:rsidRDefault="00400B62" w:rsidP="00400B62">
            <w:pPr>
              <w:rPr>
                <w:b/>
              </w:rPr>
            </w:pPr>
            <w:r>
              <w:rPr>
                <w:b/>
              </w:rPr>
              <w:t xml:space="preserve">% of FSM pupils achieving Good Level of Development (GLD) @ St. Thomas of Canterbury 2019 </w:t>
            </w:r>
          </w:p>
        </w:tc>
        <w:tc>
          <w:tcPr>
            <w:tcW w:w="3005" w:type="dxa"/>
          </w:tcPr>
          <w:p w:rsidR="00400B62" w:rsidRDefault="00421932" w:rsidP="00400B62">
            <w:pPr>
              <w:rPr>
                <w:b/>
              </w:rPr>
            </w:pPr>
            <w:r>
              <w:rPr>
                <w:b/>
              </w:rPr>
              <w:t>% of all pupils achieving GLD @ St. Thomas of Canterbury 2019</w:t>
            </w:r>
          </w:p>
        </w:tc>
        <w:tc>
          <w:tcPr>
            <w:tcW w:w="3006" w:type="dxa"/>
          </w:tcPr>
          <w:p w:rsidR="00400B62" w:rsidRDefault="00421932" w:rsidP="00400B62">
            <w:pPr>
              <w:rPr>
                <w:b/>
              </w:rPr>
            </w:pPr>
            <w:r>
              <w:rPr>
                <w:b/>
              </w:rPr>
              <w:t>Difference</w:t>
            </w:r>
          </w:p>
        </w:tc>
      </w:tr>
      <w:tr w:rsidR="00400B62" w:rsidTr="00400B62">
        <w:tc>
          <w:tcPr>
            <w:tcW w:w="3005" w:type="dxa"/>
          </w:tcPr>
          <w:p w:rsidR="00400B62" w:rsidRDefault="00421932" w:rsidP="00400B62">
            <w:pPr>
              <w:rPr>
                <w:b/>
              </w:rPr>
            </w:pPr>
            <w:r>
              <w:rPr>
                <w:b/>
              </w:rPr>
              <w:t xml:space="preserve"> 75%</w:t>
            </w:r>
          </w:p>
        </w:tc>
        <w:tc>
          <w:tcPr>
            <w:tcW w:w="3005" w:type="dxa"/>
          </w:tcPr>
          <w:p w:rsidR="00400B62" w:rsidRDefault="00421932" w:rsidP="00400B62">
            <w:pPr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3006" w:type="dxa"/>
          </w:tcPr>
          <w:p w:rsidR="00400B62" w:rsidRDefault="00421932" w:rsidP="00400B62">
            <w:pPr>
              <w:rPr>
                <w:b/>
              </w:rPr>
            </w:pPr>
            <w:r>
              <w:rPr>
                <w:b/>
              </w:rPr>
              <w:t>+5%</w:t>
            </w:r>
          </w:p>
        </w:tc>
      </w:tr>
    </w:tbl>
    <w:p w:rsidR="00400B62" w:rsidRDefault="00400B62" w:rsidP="00400B62">
      <w:pPr>
        <w:rPr>
          <w:b/>
        </w:rPr>
      </w:pPr>
    </w:p>
    <w:p w:rsidR="00FC2254" w:rsidRPr="00FC2254" w:rsidRDefault="00FC2254" w:rsidP="00FC2254">
      <w:pPr>
        <w:pStyle w:val="ListParagraph"/>
        <w:numPr>
          <w:ilvl w:val="0"/>
          <w:numId w:val="3"/>
        </w:numPr>
        <w:rPr>
          <w:b/>
        </w:rPr>
      </w:pPr>
      <w:bookmarkStart w:id="0" w:name="_GoBack"/>
      <w:bookmarkEnd w:id="0"/>
      <w:r>
        <w:rPr>
          <w:b/>
        </w:rPr>
        <w:t>5% more Disadvantaged Pupils in Early Years n 2019 achieved GLD than all pupils combined.</w:t>
      </w:r>
    </w:p>
    <w:p w:rsidR="00FC2254" w:rsidRDefault="00FC2254" w:rsidP="00FC2254">
      <w:pPr>
        <w:rPr>
          <w:b/>
        </w:rPr>
      </w:pPr>
      <w:r>
        <w:rPr>
          <w:b/>
        </w:rPr>
        <w:t>Internal data Years 1/34/and 5</w:t>
      </w:r>
    </w:p>
    <w:p w:rsidR="00FC2254" w:rsidRPr="00FC2254" w:rsidRDefault="00FC2254" w:rsidP="00FC2254">
      <w:r>
        <w:rPr>
          <w:b/>
        </w:rPr>
        <w:t>Core subjects</w:t>
      </w:r>
    </w:p>
    <w:p w:rsidR="00FC2254" w:rsidRPr="00FC2254" w:rsidRDefault="00FC2254" w:rsidP="00FC2254">
      <w:pPr>
        <w:pStyle w:val="ListParagraph"/>
        <w:numPr>
          <w:ilvl w:val="0"/>
          <w:numId w:val="3"/>
        </w:numPr>
      </w:pPr>
      <w:r w:rsidRPr="00FC2254">
        <w:t xml:space="preserve">School tracking demonstrates that disadvantage pupils in Y1/3/4/5 make at least as much progress as their non </w:t>
      </w:r>
      <w:r>
        <w:t>-</w:t>
      </w:r>
      <w:r w:rsidRPr="00FC2254">
        <w:t>disadvantaged counterparts in reading, writing, maths and science</w:t>
      </w:r>
    </w:p>
    <w:p w:rsidR="00FC2254" w:rsidRDefault="00FC2254" w:rsidP="00FC2254">
      <w:pPr>
        <w:ind w:left="360"/>
        <w:rPr>
          <w:b/>
        </w:rPr>
      </w:pPr>
      <w:r>
        <w:rPr>
          <w:b/>
        </w:rPr>
        <w:t>Foundation subjects</w:t>
      </w:r>
    </w:p>
    <w:p w:rsidR="00FC2254" w:rsidRPr="00FC2254" w:rsidRDefault="00FC2254" w:rsidP="00FC2254">
      <w:pPr>
        <w:pStyle w:val="ListParagraph"/>
        <w:numPr>
          <w:ilvl w:val="0"/>
          <w:numId w:val="3"/>
        </w:numPr>
        <w:rPr>
          <w:b/>
        </w:rPr>
      </w:pPr>
      <w:r>
        <w:t>Assessments made in all classes and for all other subjects annually in summer 2019 show no significant difference either in attainment or rates of progress between disadvantaged and non- disadvantaged pupils in school.</w:t>
      </w:r>
    </w:p>
    <w:p w:rsidR="00FC2254" w:rsidRDefault="00FC2254" w:rsidP="00FC2254">
      <w:pPr>
        <w:rPr>
          <w:b/>
        </w:rPr>
      </w:pPr>
      <w:r>
        <w:rPr>
          <w:b/>
        </w:rPr>
        <w:t>Absence data</w:t>
      </w:r>
    </w:p>
    <w:p w:rsidR="00FC2254" w:rsidRPr="00FC2254" w:rsidRDefault="00FC2254" w:rsidP="00FC2254">
      <w:pPr>
        <w:pStyle w:val="ListParagraph"/>
        <w:numPr>
          <w:ilvl w:val="0"/>
          <w:numId w:val="3"/>
        </w:numPr>
        <w:rPr>
          <w:b/>
        </w:rPr>
      </w:pPr>
      <w:r>
        <w:t xml:space="preserve">School analysis of absence data 2018- 2019 demonstrates no significant discrepancy between FSM and non- FSM pupils </w:t>
      </w:r>
    </w:p>
    <w:p w:rsidR="00FC2254" w:rsidRDefault="00FC2254" w:rsidP="00FC2254">
      <w:pPr>
        <w:rPr>
          <w:b/>
        </w:rPr>
      </w:pPr>
      <w:r>
        <w:rPr>
          <w:b/>
        </w:rPr>
        <w:t>Pupils survey evidence</w:t>
      </w:r>
    </w:p>
    <w:p w:rsidR="00FC2254" w:rsidRPr="00FC2254" w:rsidRDefault="00FC2254" w:rsidP="00FC2254">
      <w:pPr>
        <w:pStyle w:val="ListParagraph"/>
        <w:numPr>
          <w:ilvl w:val="0"/>
          <w:numId w:val="3"/>
        </w:numPr>
        <w:rPr>
          <w:b/>
        </w:rPr>
      </w:pPr>
      <w:r>
        <w:t>Pupil survey conducted and analysed annually indicates disadvantaged pupils have highly positive attitudes to their learning and school life generally. They were in fact, slightly more positive than their non-disadvantaged counterparts.</w:t>
      </w:r>
    </w:p>
    <w:sectPr w:rsidR="00FC2254" w:rsidRPr="00FC2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341A"/>
    <w:multiLevelType w:val="hybridMultilevel"/>
    <w:tmpl w:val="166EB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739B"/>
    <w:multiLevelType w:val="hybridMultilevel"/>
    <w:tmpl w:val="FC90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B5745"/>
    <w:multiLevelType w:val="hybridMultilevel"/>
    <w:tmpl w:val="DD62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A4"/>
    <w:rsid w:val="001932A5"/>
    <w:rsid w:val="00400B62"/>
    <w:rsid w:val="00421932"/>
    <w:rsid w:val="004D7FAB"/>
    <w:rsid w:val="006A1359"/>
    <w:rsid w:val="007E6A17"/>
    <w:rsid w:val="009E2B86"/>
    <w:rsid w:val="00F608B2"/>
    <w:rsid w:val="00F630A4"/>
    <w:rsid w:val="00F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6090"/>
  <w15:chartTrackingRefBased/>
  <w15:docId w15:val="{9A360DAB-94B7-4E00-A942-D78F7492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D. Deane</dc:creator>
  <cp:keywords/>
  <dc:description/>
  <cp:lastModifiedBy>Mr D. Deane</cp:lastModifiedBy>
  <cp:revision>1</cp:revision>
  <cp:lastPrinted>2019-09-11T12:46:00Z</cp:lastPrinted>
  <dcterms:created xsi:type="dcterms:W3CDTF">2019-09-11T11:14:00Z</dcterms:created>
  <dcterms:modified xsi:type="dcterms:W3CDTF">2019-09-11T12:47:00Z</dcterms:modified>
</cp:coreProperties>
</file>